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94" w:rsidRDefault="003C08A2" w:rsidP="009D1A59">
      <w:pPr>
        <w:keepNext/>
        <w:tabs>
          <w:tab w:val="left" w:pos="1682"/>
        </w:tabs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3C08A2"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>
            <wp:extent cx="5891607" cy="1251585"/>
            <wp:effectExtent l="19050" t="0" r="0" b="0"/>
            <wp:docPr id="740" name="Рисунок 1" descr="D:\!!\@Design\Письма, приказы ТНПК бланк\Шапка 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\@Design\Письма, приказы ТНПК бланк\Шапка А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07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9D" w:rsidRDefault="00EB03F6" w:rsidP="008C6A94">
      <w:pPr>
        <w:keepNext/>
        <w:tabs>
          <w:tab w:val="left" w:pos="1682"/>
        </w:tabs>
        <w:spacing w:after="0" w:line="322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</w:rPr>
        <w:pict>
          <v:line id="_x0000_s1027" style="position:absolute;flip:y;z-index:251661312" from="-3.15pt,9.1pt" to="502.2pt,9.1pt" strokecolor="#004a83" strokeweight="4.5pt">
            <v:stroke linestyle="thickThin"/>
          </v:line>
        </w:pict>
      </w:r>
    </w:p>
    <w:p w:rsidR="00AD0F9D" w:rsidRDefault="00AD0F9D" w:rsidP="00AD0F9D">
      <w:pPr>
        <w:keepNext/>
        <w:spacing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778"/>
        <w:gridCol w:w="4536"/>
      </w:tblGrid>
      <w:tr w:rsidR="005A0DE0" w:rsidRPr="00A87DD8" w:rsidTr="003C08A2">
        <w:tc>
          <w:tcPr>
            <w:tcW w:w="5778" w:type="dxa"/>
          </w:tcPr>
          <w:p w:rsidR="005A0DE0" w:rsidRPr="00A87DD8" w:rsidRDefault="005A0DE0" w:rsidP="005A0DE0">
            <w:pPr>
              <w:pStyle w:val="a8"/>
              <w:tabs>
                <w:tab w:val="clear" w:pos="4153"/>
                <w:tab w:val="clear" w:pos="8306"/>
                <w:tab w:val="left" w:pos="284"/>
                <w:tab w:val="right" w:pos="540"/>
                <w:tab w:val="left" w:pos="851"/>
              </w:tabs>
              <w:rPr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A0DE0" w:rsidRPr="00D76C19" w:rsidRDefault="005A0DE0" w:rsidP="00691BE4">
            <w:pPr>
              <w:pStyle w:val="a8"/>
              <w:tabs>
                <w:tab w:val="clear" w:pos="4153"/>
                <w:tab w:val="clear" w:pos="8306"/>
                <w:tab w:val="left" w:pos="284"/>
                <w:tab w:val="right" w:pos="54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6C19">
              <w:rPr>
                <w:sz w:val="28"/>
                <w:szCs w:val="28"/>
              </w:rPr>
              <w:t>УТВЕРЖДАЮ</w:t>
            </w:r>
          </w:p>
          <w:p w:rsidR="005A0DE0" w:rsidRPr="00D76C19" w:rsidRDefault="005A0DE0" w:rsidP="00691BE4">
            <w:pPr>
              <w:pStyle w:val="a8"/>
              <w:tabs>
                <w:tab w:val="clear" w:pos="4153"/>
                <w:tab w:val="clear" w:pos="8306"/>
                <w:tab w:val="left" w:pos="284"/>
                <w:tab w:val="right" w:pos="54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76C1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="007F038A">
              <w:rPr>
                <w:sz w:val="28"/>
                <w:szCs w:val="28"/>
              </w:rPr>
              <w:t>м</w:t>
            </w:r>
            <w:r w:rsidR="003675AE">
              <w:rPr>
                <w:sz w:val="28"/>
                <w:szCs w:val="28"/>
              </w:rPr>
              <w:t>.</w:t>
            </w:r>
            <w:r w:rsidR="003777FF">
              <w:rPr>
                <w:sz w:val="28"/>
                <w:szCs w:val="28"/>
              </w:rPr>
              <w:t xml:space="preserve"> </w:t>
            </w:r>
            <w:r w:rsidR="003675AE">
              <w:rPr>
                <w:sz w:val="28"/>
                <w:szCs w:val="28"/>
              </w:rPr>
              <w:t>д</w:t>
            </w:r>
            <w:r w:rsidR="007009AC">
              <w:rPr>
                <w:sz w:val="28"/>
                <w:szCs w:val="28"/>
              </w:rPr>
              <w:t>иректора</w:t>
            </w:r>
            <w:r w:rsidR="003777FF">
              <w:rPr>
                <w:sz w:val="28"/>
                <w:szCs w:val="28"/>
              </w:rPr>
              <w:t xml:space="preserve"> </w:t>
            </w:r>
            <w:r w:rsidR="007F038A">
              <w:rPr>
                <w:sz w:val="28"/>
                <w:szCs w:val="28"/>
              </w:rPr>
              <w:t>по</w:t>
            </w:r>
            <w:r w:rsidR="003777FF">
              <w:rPr>
                <w:sz w:val="28"/>
                <w:szCs w:val="28"/>
              </w:rPr>
              <w:t xml:space="preserve"> </w:t>
            </w:r>
            <w:proofErr w:type="gramStart"/>
            <w:r w:rsidR="007F038A">
              <w:rPr>
                <w:sz w:val="28"/>
                <w:szCs w:val="28"/>
              </w:rPr>
              <w:t>УПР</w:t>
            </w:r>
            <w:proofErr w:type="gramEnd"/>
            <w:r w:rsidR="003777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</w:t>
            </w:r>
            <w:r w:rsidR="003C08A2">
              <w:rPr>
                <w:sz w:val="28"/>
                <w:szCs w:val="28"/>
              </w:rPr>
              <w:t>_____</w:t>
            </w:r>
            <w:r w:rsidR="007F038A">
              <w:rPr>
                <w:sz w:val="28"/>
                <w:szCs w:val="28"/>
              </w:rPr>
              <w:t>В.</w:t>
            </w:r>
            <w:r w:rsidR="0054071B">
              <w:rPr>
                <w:sz w:val="28"/>
                <w:szCs w:val="28"/>
              </w:rPr>
              <w:t xml:space="preserve"> </w:t>
            </w:r>
            <w:r w:rsidR="007F038A">
              <w:rPr>
                <w:sz w:val="28"/>
                <w:szCs w:val="28"/>
              </w:rPr>
              <w:t>В.</w:t>
            </w:r>
            <w:r w:rsidR="00540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7F038A">
              <w:rPr>
                <w:sz w:val="28"/>
                <w:szCs w:val="28"/>
              </w:rPr>
              <w:t>орошин</w:t>
            </w:r>
          </w:p>
          <w:p w:rsidR="005A0DE0" w:rsidRPr="0064334B" w:rsidRDefault="005A0DE0" w:rsidP="00691BE4">
            <w:pPr>
              <w:pStyle w:val="a8"/>
              <w:tabs>
                <w:tab w:val="clear" w:pos="4153"/>
                <w:tab w:val="clear" w:pos="8306"/>
                <w:tab w:val="left" w:pos="284"/>
                <w:tab w:val="right" w:pos="540"/>
                <w:tab w:val="left" w:pos="851"/>
              </w:tabs>
              <w:jc w:val="center"/>
              <w:rPr>
                <w:szCs w:val="24"/>
              </w:rPr>
            </w:pPr>
            <w:r w:rsidRPr="00D76C19">
              <w:rPr>
                <w:sz w:val="28"/>
                <w:szCs w:val="28"/>
              </w:rPr>
              <w:t>«____</w:t>
            </w:r>
            <w:r w:rsidR="003C08A2">
              <w:rPr>
                <w:sz w:val="28"/>
                <w:szCs w:val="28"/>
              </w:rPr>
              <w:t>___</w:t>
            </w:r>
            <w:r w:rsidRPr="00D76C19">
              <w:rPr>
                <w:sz w:val="28"/>
                <w:szCs w:val="28"/>
              </w:rPr>
              <w:t>»___________</w:t>
            </w:r>
            <w:r w:rsidR="003C08A2">
              <w:rPr>
                <w:sz w:val="28"/>
                <w:szCs w:val="28"/>
              </w:rPr>
              <w:t>___</w:t>
            </w:r>
            <w:r w:rsidRPr="00D76C19">
              <w:rPr>
                <w:sz w:val="28"/>
                <w:szCs w:val="28"/>
              </w:rPr>
              <w:t>201</w:t>
            </w:r>
            <w:r w:rsidR="003F518D">
              <w:rPr>
                <w:sz w:val="28"/>
                <w:szCs w:val="28"/>
              </w:rPr>
              <w:t>5</w:t>
            </w:r>
            <w:r w:rsidR="003777FF">
              <w:rPr>
                <w:sz w:val="28"/>
                <w:szCs w:val="28"/>
              </w:rPr>
              <w:t xml:space="preserve"> </w:t>
            </w:r>
            <w:r w:rsidRPr="00D76C19">
              <w:rPr>
                <w:sz w:val="28"/>
                <w:szCs w:val="28"/>
              </w:rPr>
              <w:t>г.</w:t>
            </w:r>
          </w:p>
        </w:tc>
      </w:tr>
    </w:tbl>
    <w:p w:rsidR="005A0DE0" w:rsidRPr="0064334B" w:rsidRDefault="005A0DE0" w:rsidP="005A0DE0">
      <w:pPr>
        <w:pStyle w:val="a8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AD0F9D" w:rsidRPr="00691BE4" w:rsidRDefault="00AD0F9D" w:rsidP="00AD0F9D">
      <w:pPr>
        <w:pStyle w:val="a8"/>
        <w:jc w:val="both"/>
      </w:pPr>
    </w:p>
    <w:p w:rsidR="00AD0F9D" w:rsidRPr="00691BE4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30A38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AD0F9D" w:rsidRPr="00A30A38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AD0F9D" w:rsidRPr="00691BE4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AD0F9D" w:rsidRDefault="00FF7498" w:rsidP="00AD0F9D">
      <w:pPr>
        <w:pStyle w:val="a8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  <w:r w:rsidR="003777FF">
        <w:rPr>
          <w:sz w:val="28"/>
          <w:szCs w:val="28"/>
        </w:rPr>
        <w:t xml:space="preserve"> </w:t>
      </w:r>
      <w:r>
        <w:rPr>
          <w:sz w:val="28"/>
          <w:szCs w:val="28"/>
        </w:rPr>
        <w:t>Попов</w:t>
      </w:r>
    </w:p>
    <w:p w:rsidR="007009AC" w:rsidRDefault="007009AC" w:rsidP="00AD0F9D">
      <w:pPr>
        <w:pStyle w:val="a8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</w:p>
    <w:p w:rsidR="007009AC" w:rsidRPr="007009AC" w:rsidRDefault="007009AC" w:rsidP="00AD0F9D">
      <w:pPr>
        <w:pStyle w:val="a8"/>
        <w:tabs>
          <w:tab w:val="clear" w:pos="4153"/>
          <w:tab w:val="clear" w:pos="8306"/>
          <w:tab w:val="right" w:pos="540"/>
        </w:tabs>
        <w:jc w:val="center"/>
        <w:rPr>
          <w:b/>
          <w:sz w:val="28"/>
          <w:szCs w:val="28"/>
        </w:rPr>
      </w:pPr>
      <w:r w:rsidRPr="007009AC">
        <w:rPr>
          <w:b/>
          <w:sz w:val="28"/>
          <w:szCs w:val="28"/>
        </w:rPr>
        <w:t>ДЕЛЕНИЕ</w:t>
      </w:r>
      <w:r w:rsidR="003777FF">
        <w:rPr>
          <w:b/>
          <w:sz w:val="28"/>
          <w:szCs w:val="28"/>
        </w:rPr>
        <w:t xml:space="preserve"> </w:t>
      </w:r>
      <w:r w:rsidRPr="007009AC">
        <w:rPr>
          <w:b/>
          <w:sz w:val="28"/>
          <w:szCs w:val="28"/>
        </w:rPr>
        <w:t>ОКРУЖНОСТИ</w:t>
      </w:r>
      <w:r w:rsidR="003777FF">
        <w:rPr>
          <w:b/>
          <w:sz w:val="28"/>
          <w:szCs w:val="28"/>
        </w:rPr>
        <w:t xml:space="preserve"> </w:t>
      </w:r>
      <w:r w:rsidRPr="007009AC">
        <w:rPr>
          <w:b/>
          <w:sz w:val="28"/>
          <w:szCs w:val="28"/>
        </w:rPr>
        <w:t>НА</w:t>
      </w:r>
      <w:r w:rsidR="003777FF">
        <w:rPr>
          <w:b/>
          <w:sz w:val="28"/>
          <w:szCs w:val="28"/>
        </w:rPr>
        <w:t xml:space="preserve"> </w:t>
      </w:r>
      <w:r w:rsidRPr="007009AC">
        <w:rPr>
          <w:b/>
          <w:sz w:val="28"/>
          <w:szCs w:val="28"/>
        </w:rPr>
        <w:t>РАВНЫЕ</w:t>
      </w:r>
      <w:r w:rsidR="003777FF">
        <w:rPr>
          <w:b/>
          <w:sz w:val="28"/>
          <w:szCs w:val="28"/>
        </w:rPr>
        <w:t xml:space="preserve"> </w:t>
      </w:r>
      <w:r w:rsidRPr="007009AC">
        <w:rPr>
          <w:b/>
          <w:sz w:val="28"/>
          <w:szCs w:val="28"/>
        </w:rPr>
        <w:t>ЧАСТИ</w:t>
      </w:r>
    </w:p>
    <w:p w:rsidR="007009AC" w:rsidRDefault="007009AC" w:rsidP="00AD0F9D">
      <w:pPr>
        <w:pStyle w:val="a8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</w:p>
    <w:p w:rsidR="00AD0F9D" w:rsidRDefault="005A0DE0" w:rsidP="00AD0F9D">
      <w:pPr>
        <w:pStyle w:val="a8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  <w:r w:rsidRPr="00BD670C">
        <w:rPr>
          <w:sz w:val="28"/>
          <w:szCs w:val="28"/>
        </w:rPr>
        <w:t>Методическое</w:t>
      </w:r>
      <w:r w:rsidR="003777FF">
        <w:rPr>
          <w:sz w:val="28"/>
          <w:szCs w:val="28"/>
        </w:rPr>
        <w:t xml:space="preserve"> </w:t>
      </w:r>
      <w:r w:rsidRPr="00BD670C">
        <w:rPr>
          <w:sz w:val="28"/>
          <w:szCs w:val="28"/>
        </w:rPr>
        <w:t>руково</w:t>
      </w:r>
      <w:r w:rsidR="004A1904">
        <w:rPr>
          <w:sz w:val="28"/>
          <w:szCs w:val="28"/>
        </w:rPr>
        <w:t>дство</w:t>
      </w:r>
      <w:r w:rsidR="003777FF">
        <w:rPr>
          <w:sz w:val="28"/>
          <w:szCs w:val="28"/>
        </w:rPr>
        <w:t xml:space="preserve"> </w:t>
      </w:r>
    </w:p>
    <w:p w:rsidR="007009AC" w:rsidRPr="00A30A38" w:rsidRDefault="007009AC" w:rsidP="00AD0F9D">
      <w:pPr>
        <w:pStyle w:val="a8"/>
        <w:tabs>
          <w:tab w:val="clear" w:pos="4153"/>
          <w:tab w:val="clear" w:pos="8306"/>
          <w:tab w:val="right" w:pos="540"/>
        </w:tabs>
        <w:jc w:val="center"/>
        <w:rPr>
          <w:sz w:val="28"/>
          <w:szCs w:val="28"/>
        </w:rPr>
      </w:pPr>
    </w:p>
    <w:p w:rsidR="00AD0F9D" w:rsidRPr="00A30A38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8"/>
          <w:szCs w:val="28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2244AB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5A0DE0" w:rsidRPr="002244AB" w:rsidRDefault="005A0DE0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7009AC" w:rsidRDefault="007009AC" w:rsidP="00AD0F9D">
      <w:pPr>
        <w:pStyle w:val="a8"/>
        <w:tabs>
          <w:tab w:val="clear" w:pos="4153"/>
          <w:tab w:val="clear" w:pos="8306"/>
          <w:tab w:val="right" w:pos="540"/>
        </w:tabs>
        <w:jc w:val="center"/>
        <w:rPr>
          <w:sz w:val="24"/>
          <w:szCs w:val="24"/>
        </w:rPr>
      </w:pPr>
      <w:r w:rsidRPr="007009AC">
        <w:rPr>
          <w:sz w:val="24"/>
          <w:szCs w:val="24"/>
        </w:rPr>
        <w:t>Т</w:t>
      </w:r>
      <w:r w:rsidR="00AD0F9D" w:rsidRPr="007009AC">
        <w:rPr>
          <w:sz w:val="24"/>
          <w:szCs w:val="24"/>
        </w:rPr>
        <w:t>юмень,</w:t>
      </w:r>
      <w:r w:rsidR="003777FF">
        <w:rPr>
          <w:sz w:val="24"/>
          <w:szCs w:val="24"/>
        </w:rPr>
        <w:t xml:space="preserve"> </w:t>
      </w:r>
      <w:r w:rsidR="00AD0F9D" w:rsidRPr="007009AC">
        <w:rPr>
          <w:sz w:val="24"/>
          <w:szCs w:val="24"/>
        </w:rPr>
        <w:t>201</w:t>
      </w:r>
      <w:r w:rsidR="008C6A94" w:rsidRPr="007009AC">
        <w:rPr>
          <w:sz w:val="24"/>
          <w:szCs w:val="24"/>
        </w:rPr>
        <w:t>5</w:t>
      </w:r>
    </w:p>
    <w:p w:rsidR="00AD0F9D" w:rsidRPr="00FA761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7009AC" w:rsidRDefault="007009AC" w:rsidP="00FA4384">
      <w:pPr>
        <w:pStyle w:val="a8"/>
        <w:tabs>
          <w:tab w:val="clear" w:pos="4153"/>
          <w:tab w:val="clear" w:pos="8306"/>
          <w:tab w:val="right" w:pos="540"/>
        </w:tabs>
        <w:ind w:firstLine="851"/>
        <w:jc w:val="both"/>
        <w:rPr>
          <w:sz w:val="24"/>
          <w:szCs w:val="24"/>
        </w:rPr>
      </w:pPr>
      <w:r w:rsidRPr="007009AC">
        <w:rPr>
          <w:sz w:val="24"/>
          <w:szCs w:val="24"/>
        </w:rPr>
        <w:lastRenderedPageBreak/>
        <w:t>Попов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М.П.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Деление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окружности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на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равные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части.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Методическое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руководство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–</w:t>
      </w:r>
      <w:r w:rsidR="003777FF">
        <w:rPr>
          <w:sz w:val="24"/>
          <w:szCs w:val="24"/>
        </w:rPr>
        <w:t xml:space="preserve"> </w:t>
      </w:r>
      <w:r w:rsidR="003C08A2">
        <w:rPr>
          <w:sz w:val="24"/>
          <w:szCs w:val="24"/>
        </w:rPr>
        <w:t>Тюмень:</w:t>
      </w:r>
      <w:r w:rsidR="003777FF">
        <w:rPr>
          <w:sz w:val="24"/>
          <w:szCs w:val="24"/>
        </w:rPr>
        <w:t xml:space="preserve"> </w:t>
      </w:r>
      <w:r w:rsidR="003C08A2">
        <w:rPr>
          <w:sz w:val="24"/>
          <w:szCs w:val="24"/>
        </w:rPr>
        <w:t>«ТНПК</w:t>
      </w:r>
      <w:r w:rsidRPr="007009AC">
        <w:rPr>
          <w:sz w:val="24"/>
          <w:szCs w:val="24"/>
        </w:rPr>
        <w:t>»,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2015,</w:t>
      </w:r>
      <w:r w:rsidR="003777FF">
        <w:rPr>
          <w:sz w:val="24"/>
          <w:szCs w:val="24"/>
        </w:rPr>
        <w:t xml:space="preserve"> </w:t>
      </w:r>
      <w:r w:rsidR="00606B20">
        <w:rPr>
          <w:sz w:val="24"/>
          <w:szCs w:val="24"/>
        </w:rPr>
        <w:t>10</w:t>
      </w:r>
      <w:r w:rsidR="003777FF">
        <w:rPr>
          <w:sz w:val="24"/>
          <w:szCs w:val="24"/>
        </w:rPr>
        <w:t xml:space="preserve"> </w:t>
      </w:r>
      <w:r w:rsidRPr="007009AC">
        <w:rPr>
          <w:sz w:val="24"/>
          <w:szCs w:val="24"/>
        </w:rPr>
        <w:t>с.</w:t>
      </w:r>
    </w:p>
    <w:p w:rsidR="00AD0F9D" w:rsidRPr="00AD0F9D" w:rsidRDefault="003F518D" w:rsidP="00FA4384">
      <w:pPr>
        <w:pStyle w:val="a3"/>
        <w:spacing w:before="0" w:beforeAutospacing="0" w:after="0" w:afterAutospacing="0"/>
        <w:ind w:left="113" w:firstLine="851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Методическое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руководство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по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выполнению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97ADA">
        <w:rPr>
          <w:rFonts w:ascii="Times New Roman" w:hAnsi="Times New Roman"/>
          <w:color w:val="auto"/>
          <w:sz w:val="24"/>
          <w:szCs w:val="24"/>
        </w:rPr>
        <w:t>практической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97ADA">
        <w:rPr>
          <w:rFonts w:ascii="Times New Roman" w:hAnsi="Times New Roman"/>
          <w:color w:val="auto"/>
          <w:sz w:val="24"/>
          <w:szCs w:val="24"/>
        </w:rPr>
        <w:t>работы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97ADA">
        <w:rPr>
          <w:rFonts w:ascii="Times New Roman" w:hAnsi="Times New Roman"/>
          <w:color w:val="auto"/>
          <w:sz w:val="24"/>
          <w:szCs w:val="24"/>
        </w:rPr>
        <w:t>«</w:t>
      </w:r>
      <w:r w:rsidR="00C97ADA">
        <w:rPr>
          <w:rFonts w:ascii="Times New Roman" w:hAnsi="Times New Roman"/>
          <w:bCs/>
          <w:color w:val="auto"/>
          <w:kern w:val="36"/>
          <w:sz w:val="24"/>
          <w:szCs w:val="24"/>
        </w:rPr>
        <w:t>Деление</w:t>
      </w:r>
      <w:r w:rsidR="003777FF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bCs/>
          <w:color w:val="auto"/>
          <w:kern w:val="36"/>
          <w:sz w:val="24"/>
          <w:szCs w:val="24"/>
        </w:rPr>
        <w:t>окружности</w:t>
      </w:r>
      <w:r w:rsidR="003777FF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bCs/>
          <w:color w:val="auto"/>
          <w:kern w:val="36"/>
          <w:sz w:val="24"/>
          <w:szCs w:val="24"/>
        </w:rPr>
        <w:t>на</w:t>
      </w:r>
      <w:r w:rsidR="003777FF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bCs/>
          <w:color w:val="auto"/>
          <w:kern w:val="36"/>
          <w:sz w:val="24"/>
          <w:szCs w:val="24"/>
        </w:rPr>
        <w:t>равные</w:t>
      </w:r>
      <w:r w:rsidR="003777FF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bCs/>
          <w:color w:val="auto"/>
          <w:kern w:val="36"/>
          <w:sz w:val="24"/>
          <w:szCs w:val="24"/>
        </w:rPr>
        <w:t>части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на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чертежах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по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09AC">
        <w:rPr>
          <w:rFonts w:ascii="Times New Roman" w:hAnsi="Times New Roman"/>
          <w:color w:val="auto"/>
          <w:sz w:val="24"/>
          <w:szCs w:val="24"/>
        </w:rPr>
        <w:t>циклу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91EF3">
        <w:rPr>
          <w:rFonts w:ascii="Times New Roman" w:hAnsi="Times New Roman"/>
          <w:color w:val="auto"/>
          <w:sz w:val="24"/>
          <w:szCs w:val="24"/>
        </w:rPr>
        <w:t>дисциплин,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91EF3">
        <w:rPr>
          <w:rFonts w:ascii="Times New Roman" w:hAnsi="Times New Roman"/>
          <w:color w:val="auto"/>
          <w:sz w:val="24"/>
          <w:szCs w:val="24"/>
        </w:rPr>
        <w:t>свзянных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91EF3">
        <w:rPr>
          <w:rFonts w:ascii="Times New Roman" w:hAnsi="Times New Roman"/>
          <w:color w:val="auto"/>
          <w:sz w:val="24"/>
          <w:szCs w:val="24"/>
        </w:rPr>
        <w:t>с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91EF3">
        <w:rPr>
          <w:rFonts w:ascii="Times New Roman" w:hAnsi="Times New Roman"/>
          <w:color w:val="auto"/>
          <w:sz w:val="24"/>
          <w:szCs w:val="24"/>
        </w:rPr>
        <w:t>«Черчением»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91EF3">
        <w:rPr>
          <w:rFonts w:ascii="Times New Roman" w:hAnsi="Times New Roman"/>
          <w:color w:val="auto"/>
          <w:sz w:val="24"/>
          <w:szCs w:val="24"/>
        </w:rPr>
        <w:t>«Техническим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черчение</w:t>
      </w:r>
      <w:r w:rsidR="00091EF3">
        <w:rPr>
          <w:rFonts w:ascii="Times New Roman" w:hAnsi="Times New Roman"/>
          <w:color w:val="auto"/>
          <w:sz w:val="24"/>
          <w:szCs w:val="24"/>
        </w:rPr>
        <w:t>м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»,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91EF3">
        <w:rPr>
          <w:rFonts w:ascii="Times New Roman" w:hAnsi="Times New Roman"/>
          <w:color w:val="auto"/>
          <w:sz w:val="24"/>
          <w:szCs w:val="24"/>
        </w:rPr>
        <w:t>предназначено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для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обучающихся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среднего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профе</w:t>
      </w:r>
      <w:r w:rsidR="003C08A2">
        <w:rPr>
          <w:rFonts w:ascii="Times New Roman" w:hAnsi="Times New Roman"/>
          <w:color w:val="auto"/>
          <w:sz w:val="24"/>
          <w:szCs w:val="24"/>
        </w:rPr>
        <w:t>ссионального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C08A2">
        <w:rPr>
          <w:rFonts w:ascii="Times New Roman" w:hAnsi="Times New Roman"/>
          <w:color w:val="auto"/>
          <w:sz w:val="24"/>
          <w:szCs w:val="24"/>
        </w:rPr>
        <w:t>образования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C08A2">
        <w:rPr>
          <w:rFonts w:ascii="Times New Roman" w:hAnsi="Times New Roman"/>
          <w:color w:val="auto"/>
          <w:sz w:val="24"/>
          <w:szCs w:val="24"/>
        </w:rPr>
        <w:t>«ТНПК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»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по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0F9D" w:rsidRPr="00AD0F9D">
        <w:rPr>
          <w:rFonts w:ascii="Times New Roman" w:hAnsi="Times New Roman"/>
          <w:color w:val="auto"/>
          <w:sz w:val="24"/>
          <w:szCs w:val="24"/>
        </w:rPr>
        <w:t>профессиям:</w:t>
      </w:r>
      <w:proofErr w:type="gramEnd"/>
    </w:p>
    <w:p w:rsidR="00AD0F9D" w:rsidRPr="00AD0F9D" w:rsidRDefault="00AD0F9D" w:rsidP="00FA4384">
      <w:pPr>
        <w:pStyle w:val="a3"/>
        <w:spacing w:before="0" w:beforeAutospacing="0" w:after="0" w:afterAutospacing="0"/>
        <w:ind w:left="113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AD0F9D">
        <w:rPr>
          <w:rFonts w:ascii="Times New Roman" w:hAnsi="Times New Roman"/>
          <w:color w:val="auto"/>
          <w:sz w:val="24"/>
          <w:szCs w:val="24"/>
        </w:rPr>
        <w:t>-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Слесарь</w:t>
      </w:r>
    </w:p>
    <w:p w:rsidR="00AD0F9D" w:rsidRPr="00AD0F9D" w:rsidRDefault="00AD0F9D" w:rsidP="00FA4384">
      <w:pPr>
        <w:pStyle w:val="a3"/>
        <w:spacing w:before="0" w:beforeAutospacing="0" w:after="0" w:afterAutospacing="0"/>
        <w:ind w:left="113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AD0F9D">
        <w:rPr>
          <w:rFonts w:ascii="Times New Roman" w:hAnsi="Times New Roman"/>
          <w:color w:val="auto"/>
          <w:sz w:val="24"/>
          <w:szCs w:val="24"/>
        </w:rPr>
        <w:t>-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Слесарь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по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контрольно-измерительным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приборам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и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автоматике</w:t>
      </w:r>
    </w:p>
    <w:p w:rsidR="00AD0F9D" w:rsidRPr="00AD0F9D" w:rsidRDefault="00AD0F9D" w:rsidP="00FA4384">
      <w:pPr>
        <w:pStyle w:val="a3"/>
        <w:spacing w:before="0" w:beforeAutospacing="0" w:after="0" w:afterAutospacing="0"/>
        <w:ind w:left="113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AD0F9D">
        <w:rPr>
          <w:rFonts w:ascii="Times New Roman" w:hAnsi="Times New Roman"/>
          <w:color w:val="auto"/>
          <w:sz w:val="24"/>
          <w:szCs w:val="24"/>
        </w:rPr>
        <w:t>-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Электромонтер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по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ремонту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и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обслуживанию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электрооборудования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09AC">
        <w:rPr>
          <w:rFonts w:ascii="Times New Roman" w:hAnsi="Times New Roman"/>
          <w:color w:val="auto"/>
          <w:sz w:val="24"/>
          <w:szCs w:val="24"/>
        </w:rPr>
        <w:t>(по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09AC">
        <w:rPr>
          <w:rFonts w:ascii="Times New Roman" w:hAnsi="Times New Roman"/>
          <w:color w:val="auto"/>
          <w:sz w:val="24"/>
          <w:szCs w:val="24"/>
        </w:rPr>
        <w:t>отраслям)</w:t>
      </w:r>
    </w:p>
    <w:p w:rsidR="00AD0F9D" w:rsidRPr="00AD0F9D" w:rsidRDefault="00AD0F9D" w:rsidP="00FA4384">
      <w:pPr>
        <w:pStyle w:val="a3"/>
        <w:spacing w:before="0" w:beforeAutospacing="0" w:after="0" w:afterAutospacing="0"/>
        <w:ind w:left="113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AD0F9D">
        <w:rPr>
          <w:rFonts w:ascii="Times New Roman" w:hAnsi="Times New Roman"/>
          <w:color w:val="auto"/>
          <w:sz w:val="24"/>
          <w:szCs w:val="24"/>
        </w:rPr>
        <w:t>-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Машинист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технологических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насосов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и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компрессоров</w:t>
      </w:r>
    </w:p>
    <w:p w:rsidR="00AD0F9D" w:rsidRPr="00AD0F9D" w:rsidRDefault="00AD0F9D" w:rsidP="00FA4384">
      <w:pPr>
        <w:pStyle w:val="a3"/>
        <w:spacing w:before="0" w:beforeAutospacing="0" w:after="0" w:afterAutospacing="0"/>
        <w:ind w:left="113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AD0F9D">
        <w:rPr>
          <w:rFonts w:ascii="Times New Roman" w:hAnsi="Times New Roman"/>
          <w:color w:val="auto"/>
          <w:sz w:val="24"/>
          <w:szCs w:val="24"/>
        </w:rPr>
        <w:t>-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Мастер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по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обслуживанию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магистральных</w:t>
      </w:r>
      <w:r w:rsidR="003777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0F9D">
        <w:rPr>
          <w:rFonts w:ascii="Times New Roman" w:hAnsi="Times New Roman"/>
          <w:color w:val="auto"/>
          <w:sz w:val="24"/>
          <w:szCs w:val="24"/>
        </w:rPr>
        <w:t>трубопроводов</w:t>
      </w:r>
      <w:r w:rsidR="007009AC">
        <w:rPr>
          <w:rFonts w:ascii="Times New Roman" w:hAnsi="Times New Roman"/>
          <w:color w:val="auto"/>
          <w:sz w:val="24"/>
          <w:szCs w:val="24"/>
        </w:rPr>
        <w:t>.</w:t>
      </w:r>
    </w:p>
    <w:p w:rsidR="00AD0F9D" w:rsidRPr="00AD0F9D" w:rsidRDefault="00091EF3" w:rsidP="00FA4384">
      <w:pPr>
        <w:pStyle w:val="a8"/>
        <w:tabs>
          <w:tab w:val="clear" w:pos="4153"/>
          <w:tab w:val="clear" w:pos="8306"/>
          <w:tab w:val="right" w:pos="5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Данное</w:t>
      </w:r>
      <w:r w:rsidR="003777FF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методическое</w:t>
      </w:r>
      <w:r w:rsidR="003777FF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руководство</w:t>
      </w:r>
      <w:r w:rsidR="003777FF">
        <w:rPr>
          <w:sz w:val="24"/>
          <w:szCs w:val="24"/>
        </w:rPr>
        <w:t xml:space="preserve"> </w:t>
      </w:r>
      <w:r>
        <w:rPr>
          <w:sz w:val="24"/>
          <w:szCs w:val="24"/>
        </w:rPr>
        <w:t>разъясняет</w:t>
      </w:r>
      <w:r w:rsidR="003777FF"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 w:rsidR="003777FF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 w:rsidR="003777FF">
        <w:rPr>
          <w:sz w:val="24"/>
          <w:szCs w:val="24"/>
        </w:rPr>
        <w:t xml:space="preserve"> </w:t>
      </w:r>
      <w:r>
        <w:rPr>
          <w:sz w:val="24"/>
          <w:szCs w:val="24"/>
        </w:rPr>
        <w:t>деления</w:t>
      </w:r>
      <w:r w:rsidR="003777FF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окружности</w:t>
      </w:r>
      <w:r w:rsidR="003777FF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3777FF">
        <w:rPr>
          <w:sz w:val="24"/>
          <w:szCs w:val="24"/>
        </w:rPr>
        <w:t xml:space="preserve"> </w:t>
      </w:r>
      <w:r>
        <w:rPr>
          <w:sz w:val="24"/>
          <w:szCs w:val="24"/>
        </w:rPr>
        <w:t>части.</w:t>
      </w:r>
      <w:r w:rsidR="003777FF">
        <w:rPr>
          <w:sz w:val="24"/>
          <w:szCs w:val="24"/>
        </w:rPr>
        <w:t xml:space="preserve"> </w:t>
      </w:r>
    </w:p>
    <w:p w:rsidR="00AD0F9D" w:rsidRPr="002244AB" w:rsidRDefault="00AD0F9D" w:rsidP="00FA4384">
      <w:pPr>
        <w:pStyle w:val="a8"/>
        <w:tabs>
          <w:tab w:val="clear" w:pos="4153"/>
          <w:tab w:val="clear" w:pos="8306"/>
          <w:tab w:val="right" w:pos="540"/>
        </w:tabs>
        <w:spacing w:line="360" w:lineRule="auto"/>
        <w:ind w:firstLine="851"/>
        <w:jc w:val="both"/>
        <w:rPr>
          <w:szCs w:val="24"/>
        </w:rPr>
      </w:pPr>
    </w:p>
    <w:p w:rsidR="005A0DE0" w:rsidRPr="002244AB" w:rsidRDefault="005A0DE0" w:rsidP="00C63A96">
      <w:pPr>
        <w:pStyle w:val="a8"/>
        <w:tabs>
          <w:tab w:val="clear" w:pos="4153"/>
          <w:tab w:val="clear" w:pos="8306"/>
          <w:tab w:val="right" w:pos="540"/>
        </w:tabs>
        <w:spacing w:line="360" w:lineRule="auto"/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Cs w:val="24"/>
        </w:rPr>
      </w:pPr>
    </w:p>
    <w:p w:rsidR="00091EF3" w:rsidRDefault="00091EF3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091EF3" w:rsidRDefault="00091EF3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091EF3" w:rsidRDefault="00091EF3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091EF3" w:rsidRDefault="00091EF3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FA4384" w:rsidRDefault="00FA4384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FA4384" w:rsidRDefault="00FA4384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FA4384" w:rsidRDefault="00FA4384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  <w:r w:rsidRPr="00AD0F9D">
        <w:rPr>
          <w:sz w:val="24"/>
          <w:szCs w:val="24"/>
        </w:rPr>
        <w:t>Рассмотрено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и</w:t>
      </w:r>
      <w:r w:rsidR="003777FF">
        <w:rPr>
          <w:sz w:val="24"/>
          <w:szCs w:val="24"/>
        </w:rPr>
        <w:t xml:space="preserve"> </w:t>
      </w:r>
      <w:r w:rsidR="00691BE4">
        <w:rPr>
          <w:sz w:val="24"/>
          <w:szCs w:val="24"/>
        </w:rPr>
        <w:t xml:space="preserve">рекомендовано к </w:t>
      </w:r>
      <w:r w:rsidRPr="00AD0F9D">
        <w:rPr>
          <w:sz w:val="24"/>
          <w:szCs w:val="24"/>
        </w:rPr>
        <w:t>утвержден</w:t>
      </w:r>
      <w:r w:rsidR="00691BE4">
        <w:rPr>
          <w:sz w:val="24"/>
          <w:szCs w:val="24"/>
        </w:rPr>
        <w:t>ию</w:t>
      </w:r>
      <w:r w:rsidR="003777FF">
        <w:rPr>
          <w:sz w:val="24"/>
          <w:szCs w:val="24"/>
        </w:rPr>
        <w:t xml:space="preserve"> </w:t>
      </w: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  <w:r w:rsidRPr="00AD0F9D">
        <w:rPr>
          <w:sz w:val="24"/>
          <w:szCs w:val="24"/>
        </w:rPr>
        <w:t>на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заседании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методической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группы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отделения</w:t>
      </w:r>
      <w:r w:rsidR="003777FF">
        <w:rPr>
          <w:sz w:val="24"/>
          <w:szCs w:val="24"/>
        </w:rPr>
        <w:t xml:space="preserve"> </w:t>
      </w: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jc w:val="both"/>
        <w:rPr>
          <w:sz w:val="24"/>
          <w:szCs w:val="24"/>
        </w:rPr>
      </w:pPr>
      <w:r w:rsidRPr="00AD0F9D">
        <w:rPr>
          <w:sz w:val="24"/>
          <w:szCs w:val="24"/>
        </w:rPr>
        <w:t>Протокол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№</w:t>
      </w:r>
      <w:r w:rsidR="003777FF">
        <w:rPr>
          <w:sz w:val="24"/>
          <w:szCs w:val="24"/>
        </w:rPr>
        <w:t xml:space="preserve"> </w:t>
      </w:r>
      <w:r w:rsidR="00C57380" w:rsidRPr="00691BE4">
        <w:rPr>
          <w:sz w:val="24"/>
          <w:szCs w:val="24"/>
        </w:rPr>
        <w:t>__</w:t>
      </w:r>
      <w:r w:rsidR="003777FF">
        <w:rPr>
          <w:sz w:val="24"/>
          <w:szCs w:val="24"/>
        </w:rPr>
        <w:t xml:space="preserve"> </w:t>
      </w:r>
      <w:proofErr w:type="gramStart"/>
      <w:r w:rsidRPr="00AD0F9D">
        <w:rPr>
          <w:sz w:val="24"/>
          <w:szCs w:val="24"/>
        </w:rPr>
        <w:t>от</w:t>
      </w:r>
      <w:proofErr w:type="gramEnd"/>
      <w:r w:rsidR="003777FF">
        <w:rPr>
          <w:sz w:val="24"/>
          <w:szCs w:val="24"/>
        </w:rPr>
        <w:t xml:space="preserve"> </w:t>
      </w:r>
      <w:r w:rsidR="00E51B30">
        <w:rPr>
          <w:sz w:val="24"/>
          <w:szCs w:val="24"/>
        </w:rPr>
        <w:t>_____________</w:t>
      </w:r>
    </w:p>
    <w:p w:rsidR="00AD0F9D" w:rsidRPr="00AD0F9D" w:rsidRDefault="00AD0F9D" w:rsidP="00AD0F9D">
      <w:pPr>
        <w:pStyle w:val="a8"/>
        <w:tabs>
          <w:tab w:val="clear" w:pos="4153"/>
          <w:tab w:val="clear" w:pos="8306"/>
          <w:tab w:val="right" w:pos="540"/>
        </w:tabs>
        <w:rPr>
          <w:sz w:val="24"/>
          <w:szCs w:val="24"/>
        </w:rPr>
      </w:pPr>
      <w:r w:rsidRPr="00AD0F9D">
        <w:rPr>
          <w:sz w:val="24"/>
          <w:szCs w:val="24"/>
        </w:rPr>
        <w:t>Председатель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методической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группы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отделения</w:t>
      </w:r>
      <w:r w:rsidR="003777FF">
        <w:rPr>
          <w:sz w:val="24"/>
          <w:szCs w:val="24"/>
        </w:rPr>
        <w:t xml:space="preserve"> </w:t>
      </w:r>
      <w:proofErr w:type="gramStart"/>
      <w:r w:rsidR="009D1A59">
        <w:rPr>
          <w:sz w:val="24"/>
          <w:szCs w:val="24"/>
        </w:rPr>
        <w:t>СПО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_____________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Е.</w:t>
      </w:r>
      <w:proofErr w:type="gramEnd"/>
      <w:r w:rsidRPr="00AD0F9D">
        <w:rPr>
          <w:sz w:val="24"/>
          <w:szCs w:val="24"/>
        </w:rPr>
        <w:t>А.</w:t>
      </w:r>
      <w:r w:rsidR="003777FF">
        <w:rPr>
          <w:sz w:val="24"/>
          <w:szCs w:val="24"/>
        </w:rPr>
        <w:t xml:space="preserve"> </w:t>
      </w:r>
      <w:r w:rsidRPr="00AD0F9D">
        <w:rPr>
          <w:sz w:val="24"/>
          <w:szCs w:val="24"/>
        </w:rPr>
        <w:t>Парамонов</w:t>
      </w:r>
    </w:p>
    <w:p w:rsidR="00AD0F9D" w:rsidRPr="00691BE4" w:rsidRDefault="003777FF" w:rsidP="00691BE4">
      <w:pPr>
        <w:pStyle w:val="a8"/>
        <w:tabs>
          <w:tab w:val="clear" w:pos="4153"/>
          <w:tab w:val="clear" w:pos="8306"/>
        </w:tabs>
        <w:ind w:firstLine="5670"/>
        <w:rPr>
          <w:b/>
          <w:bCs/>
          <w:kern w:val="36"/>
          <w:sz w:val="16"/>
          <w:szCs w:val="16"/>
        </w:rPr>
      </w:pPr>
      <w:r>
        <w:rPr>
          <w:szCs w:val="24"/>
        </w:rPr>
        <w:t xml:space="preserve"> </w:t>
      </w:r>
      <w:r w:rsidR="00691BE4">
        <w:rPr>
          <w:szCs w:val="24"/>
        </w:rPr>
        <w:t>(подпись)</w:t>
      </w:r>
      <w:r w:rsidR="003923A8">
        <w:rPr>
          <w:b/>
          <w:bCs/>
          <w:kern w:val="36"/>
          <w:sz w:val="32"/>
          <w:szCs w:val="32"/>
        </w:rPr>
        <w:br w:type="page"/>
      </w:r>
    </w:p>
    <w:sdt>
      <w:sdtPr>
        <w:rPr>
          <w:b/>
          <w:bCs/>
        </w:rPr>
        <w:id w:val="9684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4"/>
          <w:szCs w:val="24"/>
        </w:rPr>
      </w:sdtEndPr>
      <w:sdtContent>
        <w:p w:rsidR="00691BE4" w:rsidRDefault="00691BE4" w:rsidP="00691BE4">
          <w:pPr>
            <w:keepNext/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</w:rPr>
            <w:t>Содержание</w:t>
          </w:r>
        </w:p>
        <w:p w:rsidR="00691BE4" w:rsidRPr="00691BE4" w:rsidRDefault="00EB03F6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91B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A5BE7" w:rsidRPr="00691BE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91B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8035771" w:history="1">
            <w:r w:rsidR="00691BE4" w:rsidRPr="00691BE4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691BE4" w:rsidRPr="00691B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4F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691BE4" w:rsidRPr="00691BE4" w:rsidRDefault="00EB03F6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8035772" w:history="1">
            <w:r w:rsidR="00691BE4" w:rsidRPr="00691BE4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 Практическая часть</w:t>
            </w:r>
            <w:r w:rsidR="00691BE4" w:rsidRPr="00691B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4F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691BE4" w:rsidRPr="00691BE4" w:rsidRDefault="00EB03F6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8035773" w:history="1">
            <w:r w:rsidR="00691BE4" w:rsidRPr="00691BE4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 Подготовка к работе</w:t>
            </w:r>
            <w:r w:rsidR="00691BE4" w:rsidRPr="00691B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4F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691BE4" w:rsidRPr="00691BE4" w:rsidRDefault="00EB03F6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8035774" w:history="1">
            <w:r w:rsidR="00691BE4" w:rsidRPr="00691BE4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 Выполнение работы</w:t>
            </w:r>
            <w:r w:rsidR="00691BE4" w:rsidRPr="00691B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4F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691BE4" w:rsidRPr="00691BE4" w:rsidRDefault="00EB03F6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8035775" w:history="1">
            <w:r w:rsidR="00691BE4" w:rsidRPr="00691BE4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3 Критерии оценки выполненной работы</w:t>
            </w:r>
            <w:r w:rsidR="00691BE4" w:rsidRPr="00691B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4F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691BE4" w:rsidRPr="00691BE4" w:rsidRDefault="00EB03F6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8035776" w:history="1">
            <w:r w:rsidR="00691BE4" w:rsidRPr="00691BE4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691BE4" w:rsidRPr="00691B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4F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691BE4" w:rsidRPr="00691BE4" w:rsidRDefault="00EB03F6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8035777" w:history="1">
            <w:r w:rsidR="00691BE4" w:rsidRPr="00691BE4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Приложение А Образец выполнения графической работы.</w:t>
            </w:r>
            <w:r w:rsidR="00691BE4" w:rsidRPr="00691B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04F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0A5BE7" w:rsidRPr="00691BE4" w:rsidRDefault="00EB03F6">
          <w:pPr>
            <w:rPr>
              <w:rFonts w:ascii="Times New Roman" w:hAnsi="Times New Roman" w:cs="Times New Roman"/>
              <w:sz w:val="24"/>
              <w:szCs w:val="24"/>
            </w:rPr>
          </w:pPr>
          <w:r w:rsidRPr="00691BE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D0F9D" w:rsidRPr="00AD0F9D" w:rsidRDefault="00AD0F9D" w:rsidP="00AD0F9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D0F9D">
        <w:rPr>
          <w:rFonts w:ascii="Times New Roman" w:eastAsia="Times New Roman" w:hAnsi="Times New Roman" w:cs="Times New Roman"/>
          <w:kern w:val="36"/>
          <w:sz w:val="24"/>
          <w:szCs w:val="24"/>
        </w:rPr>
        <w:br w:type="page"/>
      </w:r>
    </w:p>
    <w:p w:rsidR="00B74973" w:rsidRDefault="00AD0F9D" w:rsidP="003923A8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Предисловие"/>
      <w:bookmarkEnd w:id="0"/>
      <w:r w:rsidRPr="00C63A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Введение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Рисунки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географические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карты,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схемы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чертежи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–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все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это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графические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Графическими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изображениями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люди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пользовались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еще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за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много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веков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до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нашего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времени.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Известно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например,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что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когда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еще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было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буквенной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письменности,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люди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высказывали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свое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мнение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с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помощью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«картинного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письма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графических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изображений.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Техническое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черчение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471DCD" w:rsidRPr="003923A8">
        <w:rPr>
          <w:rFonts w:ascii="Times New Roman" w:hAnsi="Times New Roman" w:cs="Times New Roman"/>
          <w:sz w:val="24"/>
          <w:szCs w:val="24"/>
        </w:rPr>
        <w:t>—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471DCD" w:rsidRPr="003923A8">
        <w:rPr>
          <w:rFonts w:ascii="Times New Roman" w:hAnsi="Times New Roman" w:cs="Times New Roman"/>
          <w:sz w:val="24"/>
          <w:szCs w:val="24"/>
        </w:rPr>
        <w:t>это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471DCD" w:rsidRPr="003923A8">
        <w:rPr>
          <w:rFonts w:ascii="Times New Roman" w:hAnsi="Times New Roman" w:cs="Times New Roman"/>
          <w:sz w:val="24"/>
          <w:szCs w:val="24"/>
        </w:rPr>
        <w:t>учебная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471DCD" w:rsidRPr="003923A8">
        <w:rPr>
          <w:rFonts w:ascii="Times New Roman" w:hAnsi="Times New Roman" w:cs="Times New Roman"/>
          <w:sz w:val="24"/>
          <w:szCs w:val="24"/>
        </w:rPr>
        <w:t>дисциплина,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471DCD" w:rsidRPr="003923A8">
        <w:rPr>
          <w:rFonts w:ascii="Times New Roman" w:hAnsi="Times New Roman" w:cs="Times New Roman"/>
          <w:sz w:val="24"/>
          <w:szCs w:val="24"/>
        </w:rPr>
        <w:t>содержащая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сведения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выполнении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чтение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чертежей.</w:t>
      </w:r>
    </w:p>
    <w:p w:rsidR="00AD0F9D" w:rsidRPr="003923A8" w:rsidRDefault="00471DC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Данное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пособие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предс</w:t>
      </w:r>
      <w:r w:rsidRPr="003923A8">
        <w:rPr>
          <w:rFonts w:ascii="Times New Roman" w:hAnsi="Times New Roman" w:cs="Times New Roman"/>
          <w:sz w:val="24"/>
          <w:szCs w:val="24"/>
        </w:rPr>
        <w:t>тавляет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собой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правила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выполнения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нанесения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на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чертежах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размеров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по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дисциплине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«Техническое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черчение»,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для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обучающихся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среднего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образования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B74973" w:rsidRPr="003923A8">
        <w:rPr>
          <w:rFonts w:ascii="Times New Roman" w:hAnsi="Times New Roman" w:cs="Times New Roman"/>
          <w:sz w:val="24"/>
          <w:szCs w:val="24"/>
        </w:rPr>
        <w:t>«ТНПК</w:t>
      </w:r>
      <w:r w:rsidR="00AD0F9D" w:rsidRPr="003923A8">
        <w:rPr>
          <w:rFonts w:ascii="Times New Roman" w:hAnsi="Times New Roman" w:cs="Times New Roman"/>
          <w:sz w:val="24"/>
          <w:szCs w:val="24"/>
        </w:rPr>
        <w:t>»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по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AD0F9D" w:rsidRPr="003923A8">
        <w:rPr>
          <w:rFonts w:ascii="Times New Roman" w:hAnsi="Times New Roman" w:cs="Times New Roman"/>
          <w:sz w:val="24"/>
          <w:szCs w:val="24"/>
        </w:rPr>
        <w:t>профессиям: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Слесарь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Слесарь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контрольно-измерительным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приборам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автоматике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Электромонтер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ремонту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обслуживанию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C63A96" w:rsidRPr="003923A8">
        <w:rPr>
          <w:rFonts w:ascii="Times New Roman" w:hAnsi="Times New Roman" w:cs="Times New Roman"/>
          <w:sz w:val="24"/>
          <w:szCs w:val="24"/>
        </w:rPr>
        <w:t>(по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C63A96" w:rsidRPr="003923A8">
        <w:rPr>
          <w:rFonts w:ascii="Times New Roman" w:hAnsi="Times New Roman" w:cs="Times New Roman"/>
          <w:sz w:val="24"/>
          <w:szCs w:val="24"/>
        </w:rPr>
        <w:t>отраслям)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Машинист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технологических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насосов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компрессоров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Мастер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обслуживанию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магистральных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трубопроводов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Методическое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3F518D" w:rsidRPr="003923A8">
        <w:rPr>
          <w:rFonts w:ascii="Times New Roman" w:hAnsi="Times New Roman" w:cs="Times New Roman"/>
          <w:sz w:val="24"/>
          <w:szCs w:val="24"/>
        </w:rPr>
        <w:t>руководство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нацелено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формирование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базовых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знаний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C63A96" w:rsidRPr="003923A8">
        <w:rPr>
          <w:rFonts w:ascii="Times New Roman" w:hAnsi="Times New Roman" w:cs="Times New Roman"/>
          <w:sz w:val="24"/>
          <w:szCs w:val="24"/>
        </w:rPr>
        <w:t>основ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C63A96" w:rsidRPr="003923A8">
        <w:rPr>
          <w:rFonts w:ascii="Times New Roman" w:hAnsi="Times New Roman" w:cs="Times New Roman"/>
          <w:sz w:val="24"/>
          <w:szCs w:val="24"/>
        </w:rPr>
        <w:t>черчения.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9D" w:rsidRPr="003923A8" w:rsidRDefault="00AD0F9D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5907BC" w:rsidRPr="003923A8">
        <w:rPr>
          <w:rFonts w:ascii="Times New Roman" w:hAnsi="Times New Roman" w:cs="Times New Roman"/>
          <w:sz w:val="24"/>
          <w:szCs w:val="24"/>
        </w:rPr>
        <w:t>руководстве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изложен</w:t>
      </w:r>
      <w:r w:rsidR="005907BC" w:rsidRPr="003923A8">
        <w:rPr>
          <w:rFonts w:ascii="Times New Roman" w:hAnsi="Times New Roman" w:cs="Times New Roman"/>
          <w:sz w:val="24"/>
          <w:szCs w:val="24"/>
        </w:rPr>
        <w:t>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основная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часть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теоретического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материала</w:t>
      </w:r>
      <w:r w:rsidR="00C63A96" w:rsidRPr="003923A8">
        <w:rPr>
          <w:rFonts w:ascii="Times New Roman" w:hAnsi="Times New Roman" w:cs="Times New Roman"/>
          <w:sz w:val="24"/>
          <w:szCs w:val="24"/>
        </w:rPr>
        <w:t>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96" w:rsidRPr="003923A8" w:rsidRDefault="00C63A96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При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выполнении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данной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работы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3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понадобятся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следующие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инструменты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приспособления:</w:t>
      </w:r>
    </w:p>
    <w:p w:rsidR="00C63A96" w:rsidRPr="003923A8" w:rsidRDefault="00A2242A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циркуль</w:t>
      </w:r>
    </w:p>
    <w:p w:rsidR="00A2242A" w:rsidRPr="003923A8" w:rsidRDefault="00A2242A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бумага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для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черчения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формата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923A8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A2242A" w:rsidRPr="003923A8" w:rsidRDefault="00A2242A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187031" w:rsidRPr="003923A8">
        <w:rPr>
          <w:rFonts w:ascii="Times New Roman" w:hAnsi="Times New Roman" w:cs="Times New Roman"/>
          <w:sz w:val="24"/>
          <w:szCs w:val="24"/>
        </w:rPr>
        <w:t>ластик</w:t>
      </w:r>
    </w:p>
    <w:p w:rsidR="00A2242A" w:rsidRPr="003923A8" w:rsidRDefault="00A2242A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карандаш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простой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DC669D" w:rsidRPr="003923A8">
        <w:rPr>
          <w:rFonts w:ascii="Times New Roman" w:hAnsi="Times New Roman" w:cs="Times New Roman"/>
          <w:sz w:val="24"/>
          <w:szCs w:val="24"/>
        </w:rPr>
        <w:t>(Т</w:t>
      </w:r>
      <w:r w:rsidR="003777FF">
        <w:rPr>
          <w:rFonts w:ascii="Times New Roman" w:hAnsi="Times New Roman" w:cs="Times New Roman"/>
          <w:sz w:val="24"/>
          <w:szCs w:val="24"/>
        </w:rPr>
        <w:t xml:space="preserve"> или 2</w:t>
      </w:r>
      <w:r w:rsidR="00DC669D" w:rsidRPr="003923A8">
        <w:rPr>
          <w:rFonts w:ascii="Times New Roman" w:hAnsi="Times New Roman" w:cs="Times New Roman"/>
          <w:sz w:val="24"/>
          <w:szCs w:val="24"/>
        </w:rPr>
        <w:t>Т)</w:t>
      </w:r>
    </w:p>
    <w:p w:rsidR="00A2242A" w:rsidRPr="003923A8" w:rsidRDefault="00A2242A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Время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выполнения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работы: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90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минут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–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1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учебная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пара</w:t>
      </w:r>
    </w:p>
    <w:p w:rsidR="00A2242A" w:rsidRPr="003923A8" w:rsidRDefault="00A2242A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Формы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работы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выполнении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</w:t>
      </w:r>
      <w:r w:rsidR="00287638" w:rsidRPr="003923A8">
        <w:rPr>
          <w:rFonts w:ascii="Times New Roman" w:hAnsi="Times New Roman" w:cs="Times New Roman"/>
          <w:sz w:val="24"/>
          <w:szCs w:val="24"/>
        </w:rPr>
        <w:t>актической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287638" w:rsidRPr="003923A8">
        <w:rPr>
          <w:rFonts w:ascii="Times New Roman" w:hAnsi="Times New Roman" w:cs="Times New Roman"/>
          <w:sz w:val="24"/>
          <w:szCs w:val="24"/>
        </w:rPr>
        <w:t>работ: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="00287638" w:rsidRPr="003923A8">
        <w:rPr>
          <w:rFonts w:ascii="Times New Roman" w:hAnsi="Times New Roman" w:cs="Times New Roman"/>
          <w:sz w:val="24"/>
          <w:szCs w:val="24"/>
        </w:rPr>
        <w:t>индивидуально</w:t>
      </w:r>
      <w:r w:rsidRPr="003923A8">
        <w:rPr>
          <w:rFonts w:ascii="Times New Roman" w:hAnsi="Times New Roman" w:cs="Times New Roman"/>
          <w:sz w:val="24"/>
          <w:szCs w:val="24"/>
        </w:rPr>
        <w:t>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паре.</w:t>
      </w:r>
    </w:p>
    <w:p w:rsidR="00062579" w:rsidRPr="003923A8" w:rsidRDefault="00062579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Графическая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работа,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рекомендуемая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для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выполнения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3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23A8">
        <w:rPr>
          <w:rFonts w:ascii="Times New Roman" w:hAnsi="Times New Roman" w:cs="Times New Roman"/>
          <w:sz w:val="24"/>
          <w:szCs w:val="24"/>
        </w:rPr>
        <w:t>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имеет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целью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освоение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навыков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вычерчивания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окружности,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деления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ее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равные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части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выполнение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чертежа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контура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детали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с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помощью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изученных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приемов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деления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окружности.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3A8" w:rsidRPr="003923A8" w:rsidRDefault="00062579" w:rsidP="0037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A8">
        <w:rPr>
          <w:rFonts w:ascii="Times New Roman" w:hAnsi="Times New Roman" w:cs="Times New Roman"/>
          <w:sz w:val="24"/>
          <w:szCs w:val="24"/>
        </w:rPr>
        <w:t>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процессе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выполнения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работы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обучающийся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должен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выполнить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рамку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чертежа,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построить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несколько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окружностей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произвольного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радиуса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разбить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их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при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помощи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циркуля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линейки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на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3,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4,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5,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6,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7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8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равных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3923A8">
        <w:rPr>
          <w:rFonts w:ascii="Times New Roman" w:hAnsi="Times New Roman" w:cs="Times New Roman"/>
          <w:sz w:val="24"/>
          <w:szCs w:val="24"/>
        </w:rPr>
        <w:t>частей.</w:t>
      </w:r>
    </w:p>
    <w:p w:rsidR="00287638" w:rsidRDefault="00062579" w:rsidP="000A5BE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1" w:name="_Toc438035771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</w:t>
      </w:r>
      <w:r w:rsidR="002876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бщие</w:t>
      </w:r>
      <w:r w:rsidR="003777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8763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положения</w:t>
      </w:r>
      <w:bookmarkEnd w:id="1"/>
    </w:p>
    <w:p w:rsidR="00287638" w:rsidRPr="00287638" w:rsidRDefault="00287638" w:rsidP="0037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вычерчивания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окружностей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симметричных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гармоничность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подбирается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чертежного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proofErr w:type="gramStart"/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60%.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(штрихпунктирные)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чертеже.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Осевая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пересекаться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штрихами;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заканчивается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точками,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штрихами.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чертежа.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7638" w:rsidRPr="003777FF" w:rsidRDefault="00287638" w:rsidP="0037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После</w:t>
      </w:r>
      <w:r w:rsid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выполнения</w:t>
      </w:r>
      <w:r w:rsid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построений</w:t>
      </w:r>
      <w:r w:rsid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>вспомогательные</w:t>
      </w:r>
      <w:r w:rsid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>линии</w:t>
      </w:r>
      <w:r w:rsid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>удалять</w:t>
      </w:r>
      <w:r w:rsid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>не</w:t>
      </w:r>
      <w:r w:rsid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bCs/>
          <w:iCs/>
          <w:sz w:val="24"/>
          <w:szCs w:val="24"/>
        </w:rPr>
        <w:t>следует!</w:t>
      </w:r>
    </w:p>
    <w:p w:rsidR="003777FF" w:rsidRDefault="00657230" w:rsidP="003777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окружностей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тонкими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50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3777FF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3777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iCs/>
          <w:sz w:val="24"/>
          <w:szCs w:val="24"/>
        </w:rPr>
        <w:t>или</w:t>
      </w:r>
      <w:r w:rsidR="003777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iCs/>
          <w:sz w:val="24"/>
          <w:szCs w:val="24"/>
        </w:rPr>
        <w:t>2Т</w:t>
      </w:r>
      <w:r w:rsidRPr="0043550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7031" w:rsidRPr="00306F89" w:rsidRDefault="00187031" w:rsidP="003777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циркулем,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построений,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DC669D" w:rsidRPr="00DC669D" w:rsidRDefault="00DC669D" w:rsidP="000A5BE7">
      <w:pPr>
        <w:spacing w:before="120" w:after="12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2" w:name="_Toc438035772"/>
      <w:r w:rsidRPr="00DC66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2</w:t>
      </w:r>
      <w:r w:rsidR="003777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C66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Практическая</w:t>
      </w:r>
      <w:r w:rsidR="003777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C66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часть</w:t>
      </w:r>
      <w:bookmarkEnd w:id="2"/>
    </w:p>
    <w:p w:rsidR="00DC669D" w:rsidRDefault="00DC669D" w:rsidP="000A5BE7">
      <w:p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438035773"/>
      <w:r w:rsidRPr="00FA4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</w:t>
      </w:r>
      <w:r w:rsidR="003777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4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</w:t>
      </w:r>
      <w:r w:rsidR="003777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4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3777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4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работе</w:t>
      </w:r>
      <w:bookmarkEnd w:id="3"/>
    </w:p>
    <w:p w:rsidR="003777FF" w:rsidRDefault="00BA70FA" w:rsidP="003777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вычерчивания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окружностей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симметричных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505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50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505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гармоничность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77FF" w:rsidRDefault="00BA70FA" w:rsidP="003777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подбирается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чертежного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50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505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505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50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55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proofErr w:type="gramStart"/>
      <w:r w:rsidRPr="004355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60%.</w:t>
      </w:r>
    </w:p>
    <w:p w:rsidR="00BA70FA" w:rsidRPr="00306F89" w:rsidRDefault="00BA70FA" w:rsidP="003777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(штрихпунктирные)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чертеже.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Осевая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пересекаться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штрихами;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заканчивается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точками,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штрихами.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чертежа.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669D" w:rsidRDefault="00DC669D" w:rsidP="00377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заданию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необходимо:</w:t>
      </w:r>
    </w:p>
    <w:p w:rsidR="00DC669D" w:rsidRDefault="00DC669D" w:rsidP="00377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</w:t>
      </w:r>
    </w:p>
    <w:p w:rsidR="00DC669D" w:rsidRDefault="00DC669D" w:rsidP="00377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</w:p>
    <w:p w:rsidR="00DC669D" w:rsidRDefault="00DC669D" w:rsidP="00377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</w:t>
      </w:r>
    </w:p>
    <w:p w:rsidR="00DC669D" w:rsidRPr="00FA4384" w:rsidRDefault="00DC669D" w:rsidP="000A5BE7">
      <w:pPr>
        <w:spacing w:before="120" w:after="120" w:line="240" w:lineRule="auto"/>
        <w:ind w:left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438035774"/>
      <w:r w:rsidRPr="00FA4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</w:t>
      </w:r>
      <w:r w:rsidR="003777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4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Выполнение</w:t>
      </w:r>
      <w:r w:rsidR="003777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4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</w:t>
      </w:r>
      <w:bookmarkEnd w:id="4"/>
    </w:p>
    <w:p w:rsidR="00DC669D" w:rsidRDefault="00DC669D" w:rsidP="00C57380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bCs/>
          <w:sz w:val="24"/>
          <w:szCs w:val="24"/>
        </w:rPr>
        <w:t>Деление</w:t>
      </w:r>
      <w:r w:rsidR="0037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bCs/>
          <w:sz w:val="24"/>
          <w:szCs w:val="24"/>
        </w:rPr>
        <w:t>окружн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</w:t>
      </w:r>
      <w:r w:rsidR="0037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37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равные</w:t>
      </w:r>
      <w:r w:rsidR="0037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части</w:t>
      </w:r>
    </w:p>
    <w:p w:rsidR="00DC669D" w:rsidRDefault="005F6998" w:rsidP="005F699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9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96014" cy="1821049"/>
            <wp:effectExtent l="19050" t="0" r="9086" b="0"/>
            <wp:docPr id="15" name="Рисунок 1" descr="http://www.architector.dp.ua/images/catalog/arts/okruzhnost_del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tector.dp.ua/images/catalog/arts/okruzhnost_delim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06" cy="182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98" w:rsidRDefault="005F6998" w:rsidP="003777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080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радиуса</w:t>
      </w:r>
    </w:p>
    <w:p w:rsidR="00A56777" w:rsidRDefault="005F6998" w:rsidP="0037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0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разметки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зуем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радиус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окружности.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(Рис</w:t>
      </w:r>
      <w:r w:rsidR="00A56777">
        <w:rPr>
          <w:rFonts w:ascii="Times New Roman" w:eastAsia="Times New Roman" w:hAnsi="Times New Roman" w:cs="Times New Roman"/>
          <w:sz w:val="24"/>
          <w:szCs w:val="24"/>
        </w:rPr>
        <w:t>унок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56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998" w:rsidRPr="00AB4080" w:rsidRDefault="005F6998" w:rsidP="0037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080">
        <w:rPr>
          <w:rFonts w:ascii="Times New Roman" w:eastAsia="Times New Roman" w:hAnsi="Times New Roman" w:cs="Times New Roman"/>
          <w:sz w:val="24"/>
          <w:szCs w:val="24"/>
        </w:rPr>
        <w:t>Переворачиваем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циркуль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наоборот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концами.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глу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устанавливаем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пересечении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осевой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окружностью,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грифель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очерчиваем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дугу,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пересекающую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окружность.</w:t>
      </w:r>
    </w:p>
    <w:p w:rsidR="00A56777" w:rsidRDefault="00A56777" w:rsidP="0037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 w:rsidRP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пересечения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линиями.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пополам,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(стороны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квадрата),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пополам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2624" w:rsidRDefault="00442624" w:rsidP="003777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пересечения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линиями.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пополам,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(стороны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квадрата),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пополам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6F8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2B5B" w:rsidRDefault="00A56777" w:rsidP="003777F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77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основанного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уложить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3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радиусов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циркуля,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вычерчивалась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отложить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3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последовательных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отрезков.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Соединив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шестиугольник,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одну,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треугольник,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3777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87638">
        <w:rPr>
          <w:rFonts w:ascii="Times New Roman" w:eastAsia="Times New Roman" w:hAnsi="Times New Roman" w:cs="Times New Roman"/>
          <w:sz w:val="24"/>
          <w:szCs w:val="24"/>
        </w:rPr>
        <w:t>разделим</w:t>
      </w:r>
      <w:proofErr w:type="gramEnd"/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дуги.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B5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2B5B" w:rsidRPr="00AB4080">
        <w:rPr>
          <w:rFonts w:ascii="Times New Roman" w:eastAsia="Times New Roman" w:hAnsi="Times New Roman" w:cs="Times New Roman"/>
          <w:sz w:val="24"/>
          <w:szCs w:val="24"/>
        </w:rPr>
        <w:t>еста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5B" w:rsidRPr="00AB4080">
        <w:rPr>
          <w:rFonts w:ascii="Times New Roman" w:eastAsia="Times New Roman" w:hAnsi="Times New Roman" w:cs="Times New Roman"/>
          <w:sz w:val="24"/>
          <w:szCs w:val="24"/>
        </w:rPr>
        <w:t>пересечения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5B" w:rsidRPr="00AB40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5B" w:rsidRPr="00AB4080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5B" w:rsidRPr="00AB4080">
        <w:rPr>
          <w:rFonts w:ascii="Times New Roman" w:eastAsia="Times New Roman" w:hAnsi="Times New Roman" w:cs="Times New Roman"/>
          <w:sz w:val="24"/>
          <w:szCs w:val="24"/>
        </w:rPr>
        <w:t>вершинами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5B" w:rsidRPr="00AB4080">
        <w:rPr>
          <w:rFonts w:ascii="Times New Roman" w:eastAsia="Times New Roman" w:hAnsi="Times New Roman" w:cs="Times New Roman"/>
          <w:sz w:val="24"/>
          <w:szCs w:val="24"/>
        </w:rPr>
        <w:t>треугольника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5B" w:rsidRPr="00AB40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D2B5B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2B5B" w:rsidRPr="00AB40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D2B5B" w:rsidRPr="00AB4080" w:rsidRDefault="000D2B5B" w:rsidP="003777FF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B5B" w:rsidRDefault="000D2B5B" w:rsidP="000D2B5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6757" cy="2056517"/>
            <wp:effectExtent l="19050" t="0" r="293" b="0"/>
            <wp:docPr id="17" name="Рисунок 2" descr="http://www.architector.dp.ua/images/catalog/arts/okruzhnost_del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hitector.dp.ua/images/catalog/arts/okruzhnost_delim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0" cy="20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5B" w:rsidRDefault="000D2B5B" w:rsidP="00292F4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B5B" w:rsidRDefault="000D2B5B" w:rsidP="00C57380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2F42">
        <w:rPr>
          <w:rFonts w:ascii="Times New Roman" w:eastAsia="Times New Roman" w:hAnsi="Times New Roman" w:cs="Times New Roman"/>
          <w:sz w:val="24"/>
          <w:szCs w:val="24"/>
        </w:rPr>
        <w:t>исунок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F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F4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F42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F42">
        <w:rPr>
          <w:rFonts w:ascii="Times New Roman" w:eastAsia="Times New Roman" w:hAnsi="Times New Roman" w:cs="Times New Roman"/>
          <w:sz w:val="24"/>
          <w:szCs w:val="24"/>
        </w:rPr>
        <w:t>вершин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F42">
        <w:rPr>
          <w:rFonts w:ascii="Times New Roman" w:eastAsia="Times New Roman" w:hAnsi="Times New Roman" w:cs="Times New Roman"/>
          <w:sz w:val="24"/>
          <w:szCs w:val="24"/>
        </w:rPr>
        <w:t>треугольника</w:t>
      </w:r>
    </w:p>
    <w:p w:rsidR="003777FF" w:rsidRDefault="00292F42" w:rsidP="003777F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F4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59566" cy="1990579"/>
            <wp:effectExtent l="19050" t="0" r="0" b="0"/>
            <wp:docPr id="19" name="Рисунок 3" descr="http://www.architector.dp.ua/images/catalog/arts/okruzhnost_del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tector.dp.ua/images/catalog/arts/okruzhnost_delim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66" cy="199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5B" w:rsidRPr="00AB4080" w:rsidRDefault="000D2B5B" w:rsidP="00C57380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080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2579">
        <w:rPr>
          <w:rFonts w:ascii="Times New Roman" w:eastAsia="Times New Roman" w:hAnsi="Times New Roman" w:cs="Times New Roman"/>
          <w:sz w:val="24"/>
          <w:szCs w:val="24"/>
        </w:rPr>
        <w:t>ершин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57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57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579">
        <w:rPr>
          <w:rFonts w:ascii="Times New Roman" w:eastAsia="Times New Roman" w:hAnsi="Times New Roman" w:cs="Times New Roman"/>
          <w:sz w:val="24"/>
          <w:szCs w:val="24"/>
        </w:rPr>
        <w:t>треугольника</w:t>
      </w:r>
    </w:p>
    <w:p w:rsidR="00FA4384" w:rsidRDefault="00B60169" w:rsidP="00C57380">
      <w:pPr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080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частей,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проделать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начав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нижнего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пересечения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вертикальной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оси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окружностью.</w:t>
      </w:r>
    </w:p>
    <w:p w:rsidR="00203CD8" w:rsidRDefault="003E7AFF" w:rsidP="00C57380">
      <w:pPr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3CD8">
        <w:rPr>
          <w:rFonts w:ascii="Times New Roman" w:eastAsia="Times New Roman" w:hAnsi="Times New Roman" w:cs="Times New Roman"/>
          <w:color w:val="000000"/>
          <w:sz w:val="24"/>
          <w:szCs w:val="24"/>
        </w:rPr>
        <w:t>2.2.2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CD8" w:rsidRPr="00203CD8">
        <w:rPr>
          <w:rFonts w:ascii="Times New Roman" w:eastAsia="Times New Roman" w:hAnsi="Times New Roman" w:cs="Times New Roman"/>
          <w:bCs/>
          <w:sz w:val="24"/>
          <w:szCs w:val="24"/>
        </w:rPr>
        <w:t>Деление</w:t>
      </w:r>
      <w:r w:rsidR="0037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3CD8" w:rsidRPr="00203CD8">
        <w:rPr>
          <w:rFonts w:ascii="Times New Roman" w:eastAsia="Times New Roman" w:hAnsi="Times New Roman" w:cs="Times New Roman"/>
          <w:bCs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3CD8" w:rsidRPr="00203CD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3CD8" w:rsidRPr="00203CD8">
        <w:rPr>
          <w:rFonts w:ascii="Times New Roman" w:eastAsia="Times New Roman" w:hAnsi="Times New Roman" w:cs="Times New Roman"/>
          <w:bCs/>
          <w:sz w:val="24"/>
          <w:szCs w:val="24"/>
        </w:rPr>
        <w:t>пять</w:t>
      </w:r>
      <w:r w:rsidR="003777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3CD8" w:rsidRPr="00203CD8">
        <w:rPr>
          <w:rFonts w:ascii="Times New Roman" w:eastAsia="Times New Roman" w:hAnsi="Times New Roman" w:cs="Times New Roman"/>
          <w:bCs/>
          <w:sz w:val="24"/>
          <w:szCs w:val="24"/>
        </w:rPr>
        <w:t>частей</w:t>
      </w:r>
    </w:p>
    <w:p w:rsidR="00203CD8" w:rsidRDefault="00203CD8" w:rsidP="000A5BE7">
      <w:pPr>
        <w:spacing w:after="0" w:line="155" w:lineRule="atLeast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Некоторую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3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3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3CD8" w:rsidRPr="00287638" w:rsidRDefault="00203CD8" w:rsidP="000A5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выполняются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этапа: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длину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отрезка,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дуг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380">
        <w:rPr>
          <w:rFonts w:ascii="Times New Roman" w:eastAsia="Times New Roman" w:hAnsi="Times New Roman" w:cs="Times New Roman"/>
          <w:iCs/>
          <w:sz w:val="24"/>
          <w:szCs w:val="24"/>
        </w:rPr>
        <w:t>(5</w:t>
      </w:r>
      <w:r w:rsidR="003777FF" w:rsidRPr="00C5738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7380">
        <w:rPr>
          <w:rFonts w:ascii="Times New Roman" w:eastAsia="Times New Roman" w:hAnsi="Times New Roman" w:cs="Times New Roman"/>
          <w:iCs/>
          <w:sz w:val="24"/>
          <w:szCs w:val="24"/>
        </w:rPr>
        <w:t>или</w:t>
      </w:r>
      <w:r w:rsidR="003777FF" w:rsidRPr="00C5738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7380">
        <w:rPr>
          <w:rFonts w:ascii="Times New Roman" w:eastAsia="Times New Roman" w:hAnsi="Times New Roman" w:cs="Times New Roman"/>
          <w:iCs/>
          <w:sz w:val="24"/>
          <w:szCs w:val="24"/>
        </w:rPr>
        <w:t>7)</w:t>
      </w:r>
      <w:r w:rsidRPr="00C573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отрезков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(перед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стрелкой),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полученного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отрезка.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3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ГОСТ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одинаковую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толщину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одноименных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чертежа.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влияют,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опрятность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гармоничность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изображений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требуемые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отступы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изображениями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рамкой;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использовано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638">
        <w:rPr>
          <w:rFonts w:ascii="Times New Roman" w:eastAsia="Times New Roman" w:hAnsi="Times New Roman" w:cs="Times New Roman"/>
          <w:color w:val="000000"/>
          <w:sz w:val="24"/>
          <w:szCs w:val="24"/>
        </w:rPr>
        <w:t>60...75%.</w:t>
      </w:r>
    </w:p>
    <w:p w:rsidR="00203CD8" w:rsidRPr="00AB4080" w:rsidRDefault="00203CD8" w:rsidP="00C5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080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разделить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окружность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частей,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выполняем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="00E32E7A" w:rsidRPr="00AB40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Делим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радиус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горизонтальной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оси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пополам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прочерчиваем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линию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пересечению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вертикальной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оси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окружности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7A">
        <w:rPr>
          <w:rFonts w:ascii="Times New Roman" w:eastAsia="Times New Roman" w:hAnsi="Times New Roman" w:cs="Times New Roman"/>
          <w:sz w:val="24"/>
          <w:szCs w:val="24"/>
        </w:rPr>
        <w:t>(Рисунок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7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520" w:rsidRDefault="00C57380" w:rsidP="00C5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862330</wp:posOffset>
            </wp:positionV>
            <wp:extent cx="2857500" cy="1934210"/>
            <wp:effectExtent l="19050" t="0" r="0" b="0"/>
            <wp:wrapTopAndBottom/>
            <wp:docPr id="24" name="Рисунок 4" descr="http://www.architector.dp.ua/images/catalog/arts/okruzhnost_deli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chitector.dp.ua/images/catalog/arts/okruzhnost_delim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Установив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острие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циркуля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3C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редину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радиуса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горизонтальной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оси,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чертим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дугу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пересечения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вертикальной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оси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3CD8">
        <w:rPr>
          <w:rFonts w:ascii="Times New Roman" w:eastAsia="Times New Roman" w:hAnsi="Times New Roman" w:cs="Times New Roman"/>
          <w:sz w:val="24"/>
          <w:szCs w:val="24"/>
        </w:rPr>
        <w:t>кружностью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>
        <w:rPr>
          <w:rFonts w:ascii="Times New Roman" w:eastAsia="Times New Roman" w:hAnsi="Times New Roman" w:cs="Times New Roman"/>
          <w:sz w:val="24"/>
          <w:szCs w:val="24"/>
        </w:rPr>
        <w:t>горизонтальной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>
        <w:rPr>
          <w:rFonts w:ascii="Times New Roman" w:eastAsia="Times New Roman" w:hAnsi="Times New Roman" w:cs="Times New Roman"/>
          <w:sz w:val="24"/>
          <w:szCs w:val="24"/>
        </w:rPr>
        <w:t>оси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(Рис</w:t>
      </w:r>
      <w:r w:rsidR="001E5E55">
        <w:rPr>
          <w:rFonts w:ascii="Times New Roman" w:eastAsia="Times New Roman" w:hAnsi="Times New Roman" w:cs="Times New Roman"/>
          <w:sz w:val="24"/>
          <w:szCs w:val="24"/>
        </w:rPr>
        <w:t>унок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203C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атем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верхней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дуги,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отмерив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циркулем,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расстояние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пересечения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горизонтальной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осью,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ведем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дугу</w:t>
      </w:r>
      <w:r w:rsidR="00203C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пересекая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CD8" w:rsidRPr="00AB4080">
        <w:rPr>
          <w:rFonts w:ascii="Times New Roman" w:eastAsia="Times New Roman" w:hAnsi="Times New Roman" w:cs="Times New Roman"/>
          <w:sz w:val="24"/>
          <w:szCs w:val="24"/>
        </w:rPr>
        <w:t>окружность.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520" w:rsidRPr="00AB4080">
        <w:rPr>
          <w:rFonts w:ascii="Times New Roman" w:eastAsia="Times New Roman" w:hAnsi="Times New Roman" w:cs="Times New Roman"/>
          <w:sz w:val="24"/>
          <w:szCs w:val="24"/>
        </w:rPr>
        <w:t>Сохраняем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520" w:rsidRPr="00AB4080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520" w:rsidRPr="00AB408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520" w:rsidRPr="00AB4080">
        <w:rPr>
          <w:rFonts w:ascii="Times New Roman" w:eastAsia="Times New Roman" w:hAnsi="Times New Roman" w:cs="Times New Roman"/>
          <w:sz w:val="24"/>
          <w:szCs w:val="24"/>
        </w:rPr>
        <w:t>циркуле.</w:t>
      </w:r>
    </w:p>
    <w:p w:rsidR="00E32E7A" w:rsidRPr="00691BE4" w:rsidRDefault="00E32E7A" w:rsidP="00C57380">
      <w:pPr>
        <w:spacing w:before="24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080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радиуса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пополам</w:t>
      </w:r>
    </w:p>
    <w:p w:rsidR="00C57380" w:rsidRPr="00C57380" w:rsidRDefault="00C57380" w:rsidP="00C57380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08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теперь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чертим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дуги,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(Рис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унок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пересекающие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окружность,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устанавливая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циркуль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иглой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пересечение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предыдущей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дуги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окружностью.</w:t>
      </w:r>
    </w:p>
    <w:p w:rsidR="00B60169" w:rsidRDefault="00B60169" w:rsidP="00BB1C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169" w:rsidRDefault="00E32E7A" w:rsidP="00E32E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E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11940" cy="2367325"/>
            <wp:effectExtent l="19050" t="0" r="0" b="0"/>
            <wp:docPr id="23" name="Рисунок 5" descr="http://www.architector.dp.ua/images/catalog/arts/okruzhnost_deli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chitector.dp.ua/images/catalog/arts/okruzhnost_delim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6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17" cy="23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C3" w:rsidRDefault="00E32E7A" w:rsidP="00F46DC3">
      <w:pPr>
        <w:spacing w:before="100" w:beforeAutospacing="1" w:after="100" w:afterAutospacing="1" w:line="1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080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080">
        <w:rPr>
          <w:rFonts w:ascii="Times New Roman" w:eastAsia="Times New Roman" w:hAnsi="Times New Roman" w:cs="Times New Roman"/>
          <w:sz w:val="24"/>
          <w:szCs w:val="24"/>
        </w:rPr>
        <w:t>дуги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DE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DE6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вершин</w:t>
      </w:r>
      <w:r w:rsidR="00377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пятиугольника</w:t>
      </w:r>
    </w:p>
    <w:p w:rsidR="00204FDB" w:rsidRDefault="00204FDB" w:rsidP="00F46DC3">
      <w:pPr>
        <w:spacing w:before="100" w:beforeAutospacing="1" w:after="100" w:afterAutospacing="1" w:line="1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C9C" w:rsidRDefault="00ED596B" w:rsidP="000A5BE7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5" w:name="_Toc438035775"/>
      <w:r>
        <w:rPr>
          <w:rFonts w:ascii="Times New Roman" w:hAnsi="Times New Roman" w:cs="Times New Roman"/>
          <w:b/>
          <w:sz w:val="32"/>
          <w:szCs w:val="32"/>
        </w:rPr>
        <w:t>3</w:t>
      </w:r>
      <w:r w:rsidR="00377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2C9C" w:rsidRPr="007B2C9C">
        <w:rPr>
          <w:rFonts w:ascii="Times New Roman" w:hAnsi="Times New Roman" w:cs="Times New Roman"/>
          <w:b/>
          <w:sz w:val="32"/>
          <w:szCs w:val="32"/>
        </w:rPr>
        <w:t>Критерии</w:t>
      </w:r>
      <w:r w:rsidR="00377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2C9C" w:rsidRPr="007B2C9C">
        <w:rPr>
          <w:rFonts w:ascii="Times New Roman" w:hAnsi="Times New Roman" w:cs="Times New Roman"/>
          <w:b/>
          <w:sz w:val="32"/>
          <w:szCs w:val="32"/>
        </w:rPr>
        <w:t>оценки</w:t>
      </w:r>
      <w:r w:rsidR="00377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2C9C" w:rsidRPr="007B2C9C">
        <w:rPr>
          <w:rFonts w:ascii="Times New Roman" w:hAnsi="Times New Roman" w:cs="Times New Roman"/>
          <w:b/>
          <w:sz w:val="32"/>
          <w:szCs w:val="32"/>
        </w:rPr>
        <w:t>выполненной</w:t>
      </w:r>
      <w:r w:rsidR="00377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2C9C" w:rsidRPr="007B2C9C">
        <w:rPr>
          <w:rFonts w:ascii="Times New Roman" w:hAnsi="Times New Roman" w:cs="Times New Roman"/>
          <w:b/>
          <w:sz w:val="32"/>
          <w:szCs w:val="32"/>
        </w:rPr>
        <w:t>работы</w:t>
      </w:r>
      <w:bookmarkEnd w:id="5"/>
    </w:p>
    <w:p w:rsidR="007B2C9C" w:rsidRPr="000A5BE7" w:rsidRDefault="007B2C9C" w:rsidP="000256B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BE7">
        <w:rPr>
          <w:rFonts w:ascii="Times New Roman" w:hAnsi="Times New Roman" w:cs="Times New Roman"/>
          <w:b/>
          <w:sz w:val="24"/>
          <w:szCs w:val="24"/>
        </w:rPr>
        <w:t>Цифровой</w:t>
      </w:r>
      <w:r w:rsidR="003777FF" w:rsidRPr="000A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BE7">
        <w:rPr>
          <w:rFonts w:ascii="Times New Roman" w:hAnsi="Times New Roman" w:cs="Times New Roman"/>
          <w:b/>
          <w:sz w:val="24"/>
          <w:szCs w:val="24"/>
        </w:rPr>
        <w:t>критерий</w:t>
      </w:r>
    </w:p>
    <w:tbl>
      <w:tblPr>
        <w:tblW w:w="0" w:type="auto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28"/>
        <w:gridCol w:w="4828"/>
      </w:tblGrid>
      <w:tr w:rsidR="007B2C9C" w:rsidRPr="00D43F2E" w:rsidTr="000A5BE7">
        <w:trPr>
          <w:jc w:val="center"/>
        </w:trPr>
        <w:tc>
          <w:tcPr>
            <w:tcW w:w="4728" w:type="dxa"/>
            <w:shd w:val="clear" w:color="auto" w:fill="FFFFFF" w:themeFill="background1"/>
            <w:vAlign w:val="center"/>
            <w:hideMark/>
          </w:tcPr>
          <w:p w:rsidR="007B2C9C" w:rsidRPr="00D43F2E" w:rsidRDefault="007B2C9C" w:rsidP="001E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vAlign w:val="center"/>
            <w:hideMark/>
          </w:tcPr>
          <w:p w:rsidR="007B2C9C" w:rsidRPr="00D43F2E" w:rsidRDefault="007B2C9C" w:rsidP="007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B2C9C" w:rsidRPr="00D43F2E" w:rsidTr="000A5BE7">
        <w:trPr>
          <w:trHeight w:val="97"/>
          <w:jc w:val="center"/>
        </w:trPr>
        <w:tc>
          <w:tcPr>
            <w:tcW w:w="4728" w:type="dxa"/>
            <w:shd w:val="clear" w:color="auto" w:fill="FFFFFF" w:themeFill="background1"/>
            <w:vAlign w:val="center"/>
            <w:hideMark/>
          </w:tcPr>
          <w:p w:rsidR="007B2C9C" w:rsidRPr="00D43F2E" w:rsidRDefault="007B2C9C" w:rsidP="007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828" w:type="dxa"/>
            <w:vAlign w:val="center"/>
            <w:hideMark/>
          </w:tcPr>
          <w:p w:rsidR="007B2C9C" w:rsidRPr="00D43F2E" w:rsidRDefault="007B2C9C" w:rsidP="007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1-15</w:t>
            </w:r>
          </w:p>
        </w:tc>
      </w:tr>
      <w:tr w:rsidR="007B2C9C" w:rsidRPr="00D43F2E" w:rsidTr="000A5BE7">
        <w:trPr>
          <w:trHeight w:val="96"/>
          <w:jc w:val="center"/>
        </w:trPr>
        <w:tc>
          <w:tcPr>
            <w:tcW w:w="4728" w:type="dxa"/>
            <w:shd w:val="clear" w:color="auto" w:fill="FFFFFF" w:themeFill="background1"/>
            <w:vAlign w:val="center"/>
            <w:hideMark/>
          </w:tcPr>
          <w:p w:rsidR="007B2C9C" w:rsidRPr="00D43F2E" w:rsidRDefault="007B2C9C" w:rsidP="007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828" w:type="dxa"/>
            <w:vAlign w:val="center"/>
            <w:hideMark/>
          </w:tcPr>
          <w:p w:rsidR="007B2C9C" w:rsidRPr="00D43F2E" w:rsidRDefault="007B2C9C" w:rsidP="007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7B2C9C" w:rsidRPr="00D43F2E" w:rsidTr="000A5BE7">
        <w:trPr>
          <w:jc w:val="center"/>
        </w:trPr>
        <w:tc>
          <w:tcPr>
            <w:tcW w:w="4728" w:type="dxa"/>
            <w:shd w:val="clear" w:color="auto" w:fill="FFFFFF" w:themeFill="background1"/>
            <w:vAlign w:val="center"/>
            <w:hideMark/>
          </w:tcPr>
          <w:p w:rsidR="007B2C9C" w:rsidRPr="00D43F2E" w:rsidRDefault="007B2C9C" w:rsidP="007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828" w:type="dxa"/>
            <w:vAlign w:val="center"/>
            <w:hideMark/>
          </w:tcPr>
          <w:p w:rsidR="007B2C9C" w:rsidRPr="00D43F2E" w:rsidRDefault="007B2C9C" w:rsidP="007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2C9C" w:rsidRPr="00D43F2E" w:rsidTr="000A5BE7">
        <w:trPr>
          <w:jc w:val="center"/>
        </w:trPr>
        <w:tc>
          <w:tcPr>
            <w:tcW w:w="4728" w:type="dxa"/>
            <w:shd w:val="clear" w:color="auto" w:fill="FFFFFF" w:themeFill="background1"/>
            <w:vAlign w:val="center"/>
            <w:hideMark/>
          </w:tcPr>
          <w:p w:rsidR="007B2C9C" w:rsidRPr="00D43F2E" w:rsidRDefault="007B2C9C" w:rsidP="007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828" w:type="dxa"/>
            <w:vAlign w:val="center"/>
            <w:hideMark/>
          </w:tcPr>
          <w:p w:rsidR="007B2C9C" w:rsidRPr="00D43F2E" w:rsidRDefault="007B2C9C" w:rsidP="007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43F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57380" w:rsidRDefault="00C573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2C9C" w:rsidRPr="000A5BE7" w:rsidRDefault="007B2C9C" w:rsidP="000256B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BE7">
        <w:rPr>
          <w:rFonts w:ascii="Times New Roman" w:hAnsi="Times New Roman" w:cs="Times New Roman"/>
          <w:b/>
          <w:sz w:val="24"/>
          <w:szCs w:val="24"/>
        </w:rPr>
        <w:lastRenderedPageBreak/>
        <w:t>Временной</w:t>
      </w:r>
      <w:r w:rsidR="003777FF" w:rsidRPr="000A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BE7">
        <w:rPr>
          <w:rFonts w:ascii="Times New Roman" w:hAnsi="Times New Roman" w:cs="Times New Roman"/>
          <w:b/>
          <w:sz w:val="24"/>
          <w:szCs w:val="24"/>
        </w:rPr>
        <w:t>критерий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2C9C" w:rsidRPr="006549D5" w:rsidTr="007B2C9C">
        <w:trPr>
          <w:jc w:val="center"/>
        </w:trPr>
        <w:tc>
          <w:tcPr>
            <w:tcW w:w="9571" w:type="dxa"/>
            <w:hideMark/>
          </w:tcPr>
          <w:p w:rsidR="007B2C9C" w:rsidRPr="006549D5" w:rsidRDefault="007B2C9C" w:rsidP="007B2C9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Работа</w:t>
            </w:r>
            <w:r w:rsidR="003777F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представлена</w:t>
            </w:r>
            <w:r w:rsidR="003777F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</w:t>
            </w:r>
            <w:r w:rsidR="003777FF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проверку:</w:t>
            </w:r>
          </w:p>
        </w:tc>
      </w:tr>
      <w:tr w:rsidR="007B2C9C" w:rsidRPr="006549D5" w:rsidTr="007B2C9C">
        <w:trPr>
          <w:jc w:val="center"/>
        </w:trPr>
        <w:tc>
          <w:tcPr>
            <w:tcW w:w="9571" w:type="dxa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</w:p>
        </w:tc>
      </w:tr>
      <w:tr w:rsidR="007B2C9C" w:rsidRPr="006549D5" w:rsidTr="007B2C9C">
        <w:trPr>
          <w:jc w:val="center"/>
        </w:trPr>
        <w:tc>
          <w:tcPr>
            <w:tcW w:w="9571" w:type="dxa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C9C" w:rsidRPr="006549D5" w:rsidTr="007B2C9C">
        <w:trPr>
          <w:jc w:val="center"/>
        </w:trPr>
        <w:tc>
          <w:tcPr>
            <w:tcW w:w="9571" w:type="dxa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</w:p>
        </w:tc>
      </w:tr>
      <w:tr w:rsidR="007B2C9C" w:rsidRPr="006549D5" w:rsidTr="007B2C9C">
        <w:trPr>
          <w:jc w:val="center"/>
        </w:trPr>
        <w:tc>
          <w:tcPr>
            <w:tcW w:w="9571" w:type="dxa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7B2C9C" w:rsidRPr="006549D5" w:rsidTr="007B2C9C">
        <w:trPr>
          <w:jc w:val="center"/>
        </w:trPr>
        <w:tc>
          <w:tcPr>
            <w:tcW w:w="9571" w:type="dxa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</w:p>
        </w:tc>
      </w:tr>
      <w:tr w:rsidR="007B2C9C" w:rsidRPr="006549D5" w:rsidTr="007B2C9C">
        <w:trPr>
          <w:jc w:val="center"/>
        </w:trPr>
        <w:tc>
          <w:tcPr>
            <w:tcW w:w="9571" w:type="dxa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7B2C9C" w:rsidRPr="000A5BE7" w:rsidRDefault="007B2C9C" w:rsidP="000256B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BE7">
        <w:rPr>
          <w:rFonts w:ascii="Times New Roman" w:hAnsi="Times New Roman" w:cs="Times New Roman"/>
          <w:b/>
          <w:sz w:val="24"/>
          <w:szCs w:val="24"/>
        </w:rPr>
        <w:t>Графические</w:t>
      </w:r>
      <w:r w:rsidR="003777FF" w:rsidRPr="000A5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BE7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7B2C9C" w:rsidRPr="0028639B" w:rsidRDefault="007B2C9C" w:rsidP="000256BC">
      <w:pPr>
        <w:spacing w:after="0" w:line="240" w:lineRule="auto"/>
        <w:rPr>
          <w:i/>
        </w:rPr>
      </w:pPr>
      <w:r w:rsidRPr="000A5BE7">
        <w:rPr>
          <w:rFonts w:ascii="Times New Roman" w:hAnsi="Times New Roman" w:cs="Times New Roman"/>
          <w:sz w:val="24"/>
          <w:szCs w:val="24"/>
        </w:rPr>
        <w:t>Общие</w:t>
      </w:r>
      <w:r w:rsidR="003777FF" w:rsidRPr="000A5BE7">
        <w:rPr>
          <w:rFonts w:ascii="Times New Roman" w:hAnsi="Times New Roman" w:cs="Times New Roman"/>
          <w:sz w:val="24"/>
          <w:szCs w:val="24"/>
        </w:rPr>
        <w:t xml:space="preserve"> </w:t>
      </w:r>
      <w:r w:rsidRPr="000A5BE7">
        <w:rPr>
          <w:rFonts w:ascii="Times New Roman" w:hAnsi="Times New Roman" w:cs="Times New Roman"/>
          <w:sz w:val="24"/>
          <w:szCs w:val="24"/>
        </w:rPr>
        <w:t>требования</w:t>
      </w:r>
      <w:r w:rsidRPr="006549D5">
        <w:rPr>
          <w:i/>
        </w:rPr>
        <w:t>:</w:t>
      </w:r>
    </w:p>
    <w:tbl>
      <w:tblPr>
        <w:tblW w:w="0" w:type="auto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7205"/>
        <w:gridCol w:w="1848"/>
      </w:tblGrid>
      <w:tr w:rsidR="007B2C9C" w:rsidRPr="006549D5" w:rsidTr="00C57380">
        <w:trPr>
          <w:trHeight w:val="300"/>
          <w:jc w:val="center"/>
        </w:trPr>
        <w:tc>
          <w:tcPr>
            <w:tcW w:w="551" w:type="dxa"/>
            <w:vAlign w:val="center"/>
            <w:hideMark/>
          </w:tcPr>
          <w:p w:rsidR="007B2C9C" w:rsidRPr="006549D5" w:rsidRDefault="007B2C9C" w:rsidP="001E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5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Помарки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</w:p>
        </w:tc>
        <w:tc>
          <w:tcPr>
            <w:tcW w:w="1848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-1…-5</w:t>
            </w:r>
          </w:p>
        </w:tc>
      </w:tr>
      <w:tr w:rsidR="007B2C9C" w:rsidRPr="006549D5" w:rsidTr="00C57380">
        <w:trPr>
          <w:trHeight w:val="321"/>
          <w:jc w:val="center"/>
        </w:trPr>
        <w:tc>
          <w:tcPr>
            <w:tcW w:w="551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5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48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-1…-5</w:t>
            </w:r>
          </w:p>
        </w:tc>
      </w:tr>
    </w:tbl>
    <w:p w:rsidR="007B2C9C" w:rsidRPr="000256BC" w:rsidRDefault="007B2C9C" w:rsidP="00691BE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256BC">
        <w:rPr>
          <w:rFonts w:ascii="Times New Roman" w:hAnsi="Times New Roman" w:cs="Times New Roman"/>
          <w:sz w:val="24"/>
          <w:szCs w:val="24"/>
        </w:rPr>
        <w:t>Ошибки</w:t>
      </w:r>
      <w:r w:rsidR="003777FF" w:rsidRPr="000256BC">
        <w:rPr>
          <w:rFonts w:ascii="Times New Roman" w:hAnsi="Times New Roman" w:cs="Times New Roman"/>
          <w:sz w:val="24"/>
          <w:szCs w:val="24"/>
        </w:rPr>
        <w:t xml:space="preserve"> </w:t>
      </w:r>
      <w:r w:rsidRPr="000256BC">
        <w:rPr>
          <w:rFonts w:ascii="Times New Roman" w:hAnsi="Times New Roman" w:cs="Times New Roman"/>
          <w:sz w:val="24"/>
          <w:szCs w:val="24"/>
        </w:rPr>
        <w:t>геометрических</w:t>
      </w:r>
      <w:r w:rsidR="003777FF" w:rsidRPr="000256BC">
        <w:rPr>
          <w:rFonts w:ascii="Times New Roman" w:hAnsi="Times New Roman" w:cs="Times New Roman"/>
          <w:sz w:val="24"/>
          <w:szCs w:val="24"/>
        </w:rPr>
        <w:t xml:space="preserve"> </w:t>
      </w:r>
      <w:r w:rsidRPr="000256BC">
        <w:rPr>
          <w:rFonts w:ascii="Times New Roman" w:hAnsi="Times New Roman" w:cs="Times New Roman"/>
          <w:sz w:val="24"/>
          <w:szCs w:val="24"/>
        </w:rPr>
        <w:t>построений: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163"/>
        <w:gridCol w:w="1897"/>
      </w:tblGrid>
      <w:tr w:rsidR="007B2C9C" w:rsidRPr="006549D5" w:rsidTr="00C57380">
        <w:trPr>
          <w:trHeight w:val="310"/>
          <w:jc w:val="center"/>
        </w:trPr>
        <w:tc>
          <w:tcPr>
            <w:tcW w:w="594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3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найдена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проекция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1897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B2C9C" w:rsidRPr="006549D5" w:rsidTr="00C57380">
        <w:trPr>
          <w:trHeight w:val="343"/>
          <w:jc w:val="center"/>
        </w:trPr>
        <w:tc>
          <w:tcPr>
            <w:tcW w:w="594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3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Погрешность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натуральной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sym w:font="Symbol" w:char="003E"/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1мм</w:t>
            </w:r>
          </w:p>
        </w:tc>
        <w:tc>
          <w:tcPr>
            <w:tcW w:w="1897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B2C9C" w:rsidRPr="006549D5" w:rsidTr="00C57380">
        <w:trPr>
          <w:trHeight w:val="332"/>
          <w:jc w:val="center"/>
        </w:trPr>
        <w:tc>
          <w:tcPr>
            <w:tcW w:w="594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3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выбраны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1897" w:type="dxa"/>
            <w:vAlign w:val="center"/>
            <w:hideMark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7B2C9C" w:rsidRPr="006C07C9" w:rsidRDefault="007B2C9C" w:rsidP="00691BE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07C9">
        <w:rPr>
          <w:rFonts w:ascii="Times New Roman" w:hAnsi="Times New Roman" w:cs="Times New Roman"/>
          <w:sz w:val="24"/>
          <w:szCs w:val="24"/>
        </w:rPr>
        <w:t>Не</w:t>
      </w:r>
      <w:r w:rsidR="003777FF" w:rsidRPr="006C07C9">
        <w:rPr>
          <w:rFonts w:ascii="Times New Roman" w:hAnsi="Times New Roman" w:cs="Times New Roman"/>
          <w:sz w:val="24"/>
          <w:szCs w:val="24"/>
        </w:rPr>
        <w:t xml:space="preserve"> </w:t>
      </w:r>
      <w:r w:rsidRPr="006C07C9">
        <w:rPr>
          <w:rFonts w:ascii="Times New Roman" w:hAnsi="Times New Roman" w:cs="Times New Roman"/>
          <w:sz w:val="24"/>
          <w:szCs w:val="24"/>
        </w:rPr>
        <w:t>соответствие</w:t>
      </w:r>
      <w:r w:rsidR="003777FF" w:rsidRPr="006C07C9">
        <w:rPr>
          <w:rFonts w:ascii="Times New Roman" w:hAnsi="Times New Roman" w:cs="Times New Roman"/>
          <w:sz w:val="24"/>
          <w:szCs w:val="24"/>
        </w:rPr>
        <w:t xml:space="preserve"> </w:t>
      </w:r>
      <w:r w:rsidRPr="006C07C9">
        <w:rPr>
          <w:rFonts w:ascii="Times New Roman" w:hAnsi="Times New Roman" w:cs="Times New Roman"/>
          <w:sz w:val="24"/>
          <w:szCs w:val="24"/>
        </w:rPr>
        <w:t>ГОСТ</w:t>
      </w:r>
      <w:r w:rsidR="003777FF" w:rsidRPr="006C07C9">
        <w:rPr>
          <w:rFonts w:ascii="Times New Roman" w:hAnsi="Times New Roman" w:cs="Times New Roman"/>
          <w:sz w:val="24"/>
          <w:szCs w:val="24"/>
        </w:rPr>
        <w:t xml:space="preserve"> </w:t>
      </w:r>
      <w:r w:rsidRPr="006C07C9">
        <w:rPr>
          <w:rFonts w:ascii="Times New Roman" w:hAnsi="Times New Roman" w:cs="Times New Roman"/>
          <w:sz w:val="24"/>
          <w:szCs w:val="24"/>
        </w:rPr>
        <w:t>ЕСКД:</w:t>
      </w:r>
    </w:p>
    <w:tbl>
      <w:tblPr>
        <w:tblStyle w:val="aa"/>
        <w:tblW w:w="9606" w:type="dxa"/>
        <w:tblInd w:w="108" w:type="dxa"/>
        <w:tblLook w:val="04A0"/>
      </w:tblPr>
      <w:tblGrid>
        <w:gridCol w:w="8472"/>
        <w:gridCol w:w="1134"/>
      </w:tblGrid>
      <w:tr w:rsidR="007B2C9C" w:rsidRPr="006549D5" w:rsidTr="00C57380">
        <w:tc>
          <w:tcPr>
            <w:tcW w:w="8472" w:type="dxa"/>
            <w:vAlign w:val="center"/>
          </w:tcPr>
          <w:p w:rsidR="007B2C9C" w:rsidRPr="006549D5" w:rsidRDefault="007B2C9C" w:rsidP="00C57380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2.301-68*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Форматы</w:t>
            </w:r>
          </w:p>
        </w:tc>
        <w:tc>
          <w:tcPr>
            <w:tcW w:w="1134" w:type="dxa"/>
            <w:vAlign w:val="center"/>
          </w:tcPr>
          <w:p w:rsidR="007B2C9C" w:rsidRPr="006549D5" w:rsidRDefault="007B2C9C" w:rsidP="007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9C" w:rsidRPr="006549D5" w:rsidTr="00C57380">
        <w:tc>
          <w:tcPr>
            <w:tcW w:w="8472" w:type="dxa"/>
            <w:vAlign w:val="center"/>
          </w:tcPr>
          <w:p w:rsidR="007B2C9C" w:rsidRPr="006549D5" w:rsidRDefault="007B2C9C" w:rsidP="007B2C9C">
            <w:pPr>
              <w:tabs>
                <w:tab w:val="num" w:pos="720"/>
              </w:tabs>
              <w:spacing w:before="100" w:beforeAutospacing="1" w:after="100" w:afterAutospacing="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2.104-68**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надписи</w:t>
            </w:r>
          </w:p>
        </w:tc>
        <w:tc>
          <w:tcPr>
            <w:tcW w:w="1134" w:type="dxa"/>
            <w:vAlign w:val="center"/>
          </w:tcPr>
          <w:p w:rsidR="007B2C9C" w:rsidRPr="006549D5" w:rsidRDefault="007B2C9C" w:rsidP="007B2C9C">
            <w:pPr>
              <w:tabs>
                <w:tab w:val="num" w:pos="575"/>
              </w:tabs>
              <w:spacing w:before="100" w:beforeAutospacing="1" w:after="100" w:afterAutospacing="1"/>
              <w:ind w:left="720" w:right="-1" w:hanging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9C" w:rsidRPr="006549D5" w:rsidTr="00C57380">
        <w:tc>
          <w:tcPr>
            <w:tcW w:w="8472" w:type="dxa"/>
          </w:tcPr>
          <w:p w:rsidR="007B2C9C" w:rsidRPr="006549D5" w:rsidRDefault="007B2C9C" w:rsidP="007B2C9C">
            <w:pPr>
              <w:rPr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2.303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68*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134" w:type="dxa"/>
          </w:tcPr>
          <w:p w:rsidR="007B2C9C" w:rsidRPr="006549D5" w:rsidRDefault="007B2C9C" w:rsidP="007B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9C" w:rsidRPr="006549D5" w:rsidTr="00C57380">
        <w:tc>
          <w:tcPr>
            <w:tcW w:w="8472" w:type="dxa"/>
          </w:tcPr>
          <w:p w:rsidR="007B2C9C" w:rsidRPr="006549D5" w:rsidRDefault="007B2C9C" w:rsidP="007B2C9C">
            <w:pPr>
              <w:rPr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2.307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68*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</w:p>
        </w:tc>
        <w:tc>
          <w:tcPr>
            <w:tcW w:w="1134" w:type="dxa"/>
          </w:tcPr>
          <w:p w:rsidR="007B2C9C" w:rsidRPr="006549D5" w:rsidRDefault="007B2C9C" w:rsidP="007B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9C" w:rsidRPr="006549D5" w:rsidTr="00C57380">
        <w:tc>
          <w:tcPr>
            <w:tcW w:w="8472" w:type="dxa"/>
          </w:tcPr>
          <w:p w:rsidR="007B2C9C" w:rsidRPr="006549D5" w:rsidRDefault="007B2C9C" w:rsidP="007B2C9C">
            <w:pPr>
              <w:rPr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2.304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–81*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чертежные</w:t>
            </w:r>
          </w:p>
        </w:tc>
        <w:tc>
          <w:tcPr>
            <w:tcW w:w="1134" w:type="dxa"/>
          </w:tcPr>
          <w:p w:rsidR="007B2C9C" w:rsidRPr="006549D5" w:rsidRDefault="007B2C9C" w:rsidP="007B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9C" w:rsidRPr="006549D5" w:rsidTr="00C57380">
        <w:tc>
          <w:tcPr>
            <w:tcW w:w="8472" w:type="dxa"/>
          </w:tcPr>
          <w:p w:rsidR="007B2C9C" w:rsidRPr="006549D5" w:rsidRDefault="007B2C9C" w:rsidP="007B2C9C">
            <w:pPr>
              <w:rPr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2.306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68*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чертежах</w:t>
            </w:r>
          </w:p>
        </w:tc>
        <w:tc>
          <w:tcPr>
            <w:tcW w:w="1134" w:type="dxa"/>
          </w:tcPr>
          <w:p w:rsidR="007B2C9C" w:rsidRPr="006549D5" w:rsidRDefault="007B2C9C" w:rsidP="007B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9C" w:rsidRPr="006549D5" w:rsidTr="00C57380">
        <w:tc>
          <w:tcPr>
            <w:tcW w:w="8472" w:type="dxa"/>
            <w:vAlign w:val="center"/>
          </w:tcPr>
          <w:p w:rsidR="007B2C9C" w:rsidRPr="006549D5" w:rsidRDefault="007B2C9C" w:rsidP="007B2C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2.316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68*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нанесения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чертежах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надписей,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</w:p>
        </w:tc>
        <w:tc>
          <w:tcPr>
            <w:tcW w:w="1134" w:type="dxa"/>
          </w:tcPr>
          <w:p w:rsidR="007B2C9C" w:rsidRPr="006549D5" w:rsidRDefault="007B2C9C" w:rsidP="007B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9C" w:rsidRPr="006549D5" w:rsidTr="00C57380">
        <w:trPr>
          <w:trHeight w:val="97"/>
        </w:trPr>
        <w:tc>
          <w:tcPr>
            <w:tcW w:w="8472" w:type="dxa"/>
            <w:vAlign w:val="center"/>
          </w:tcPr>
          <w:p w:rsidR="007B2C9C" w:rsidRPr="006549D5" w:rsidRDefault="007B2C9C" w:rsidP="007B2C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2.317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69*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Аксонометрические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проекции</w:t>
            </w:r>
          </w:p>
        </w:tc>
        <w:tc>
          <w:tcPr>
            <w:tcW w:w="1134" w:type="dxa"/>
          </w:tcPr>
          <w:p w:rsidR="007B2C9C" w:rsidRPr="006549D5" w:rsidRDefault="007B2C9C" w:rsidP="007B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C9C" w:rsidRPr="006549D5" w:rsidTr="00C57380">
        <w:trPr>
          <w:trHeight w:val="96"/>
        </w:trPr>
        <w:tc>
          <w:tcPr>
            <w:tcW w:w="8472" w:type="dxa"/>
            <w:vAlign w:val="center"/>
          </w:tcPr>
          <w:p w:rsidR="007B2C9C" w:rsidRPr="006549D5" w:rsidRDefault="007B2C9C" w:rsidP="007B2C9C">
            <w:pPr>
              <w:spacing w:before="100" w:beforeAutospacing="1" w:after="100" w:afterAutospacing="1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2.321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84*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r w:rsidR="003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B2C9C" w:rsidRPr="006549D5" w:rsidRDefault="007B2C9C" w:rsidP="007B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5BE7" w:rsidRDefault="000A5BE7" w:rsidP="009D1A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BE7" w:rsidRDefault="000A5B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D1A59" w:rsidRPr="009D1A59" w:rsidRDefault="009D1A59" w:rsidP="000A5BE7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6" w:name="_Toc438035776"/>
      <w:r w:rsidRPr="009D1A59">
        <w:rPr>
          <w:rFonts w:ascii="Times New Roman" w:hAnsi="Times New Roman" w:cs="Times New Roman"/>
          <w:b/>
          <w:sz w:val="32"/>
          <w:szCs w:val="32"/>
        </w:rPr>
        <w:lastRenderedPageBreak/>
        <w:t>Список</w:t>
      </w:r>
      <w:r w:rsidR="00377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1A59">
        <w:rPr>
          <w:rFonts w:ascii="Times New Roman" w:hAnsi="Times New Roman" w:cs="Times New Roman"/>
          <w:b/>
          <w:sz w:val="32"/>
          <w:szCs w:val="32"/>
        </w:rPr>
        <w:t>литературы</w:t>
      </w:r>
      <w:bookmarkEnd w:id="6"/>
    </w:p>
    <w:p w:rsidR="009D1A59" w:rsidRDefault="009D1A59" w:rsidP="009D1A59">
      <w:pPr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92D0D">
        <w:rPr>
          <w:rFonts w:ascii="Times New Roman" w:hAnsi="Times New Roman" w:cs="Times New Roman"/>
          <w:sz w:val="24"/>
          <w:szCs w:val="24"/>
        </w:rPr>
        <w:t>Березина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Н.А.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Инженерная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графика: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учебное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пособие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/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Н.А.Березина,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М.: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Альфа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D0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92D0D">
        <w:rPr>
          <w:rFonts w:ascii="Times New Roman" w:hAnsi="Times New Roman" w:cs="Times New Roman"/>
          <w:sz w:val="24"/>
          <w:szCs w:val="24"/>
        </w:rPr>
        <w:t>: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ИНФРА-М,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2010.-272с.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Ил.-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892D0D">
        <w:rPr>
          <w:rFonts w:ascii="Times New Roman" w:hAnsi="Times New Roman" w:cs="Times New Roman"/>
          <w:sz w:val="24"/>
          <w:szCs w:val="24"/>
        </w:rPr>
        <w:t>(Профиль).</w:t>
      </w:r>
    </w:p>
    <w:p w:rsidR="009D1A59" w:rsidRPr="006D1B63" w:rsidRDefault="009D1A59" w:rsidP="009D1A59">
      <w:pPr>
        <w:numPr>
          <w:ilvl w:val="0"/>
          <w:numId w:val="2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6D1B63">
        <w:rPr>
          <w:rFonts w:ascii="Times New Roman" w:hAnsi="Times New Roman" w:cs="Times New Roman"/>
          <w:sz w:val="24"/>
          <w:szCs w:val="24"/>
        </w:rPr>
        <w:t>Бродский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А.М.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Черчение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(Металлообработка).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Учебник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для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НПО.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М.: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ИЦ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Академия,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D1B63">
        <w:rPr>
          <w:rFonts w:ascii="Times New Roman" w:hAnsi="Times New Roman" w:cs="Times New Roman"/>
          <w:sz w:val="24"/>
          <w:szCs w:val="24"/>
        </w:rPr>
        <w:t>.</w:t>
      </w:r>
    </w:p>
    <w:p w:rsidR="009D1A59" w:rsidRDefault="009D1A59" w:rsidP="009D1A59">
      <w:pPr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44456">
        <w:rPr>
          <w:rFonts w:ascii="Times New Roman" w:hAnsi="Times New Roman" w:cs="Times New Roman"/>
          <w:sz w:val="24"/>
          <w:szCs w:val="24"/>
        </w:rPr>
        <w:t>Межгосударственный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F44456">
        <w:rPr>
          <w:rFonts w:ascii="Times New Roman" w:hAnsi="Times New Roman" w:cs="Times New Roman"/>
          <w:sz w:val="24"/>
          <w:szCs w:val="24"/>
        </w:rPr>
        <w:t>совет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F44456">
        <w:rPr>
          <w:rFonts w:ascii="Times New Roman" w:hAnsi="Times New Roman" w:cs="Times New Roman"/>
          <w:sz w:val="24"/>
          <w:szCs w:val="24"/>
        </w:rPr>
        <w:t>по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F44456">
        <w:rPr>
          <w:rFonts w:ascii="Times New Roman" w:hAnsi="Times New Roman" w:cs="Times New Roman"/>
          <w:sz w:val="24"/>
          <w:szCs w:val="24"/>
        </w:rPr>
        <w:t>стандартизации,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F44456">
        <w:rPr>
          <w:rFonts w:ascii="Times New Roman" w:hAnsi="Times New Roman" w:cs="Times New Roman"/>
          <w:sz w:val="24"/>
          <w:szCs w:val="24"/>
        </w:rPr>
        <w:t>метрологии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F44456">
        <w:rPr>
          <w:rFonts w:ascii="Times New Roman" w:hAnsi="Times New Roman" w:cs="Times New Roman"/>
          <w:sz w:val="24"/>
          <w:szCs w:val="24"/>
        </w:rPr>
        <w:t>и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F44456">
        <w:rPr>
          <w:rFonts w:ascii="Times New Roman" w:hAnsi="Times New Roman" w:cs="Times New Roman"/>
          <w:sz w:val="24"/>
          <w:szCs w:val="24"/>
        </w:rPr>
        <w:t>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F44456">
        <w:rPr>
          <w:rFonts w:ascii="Times New Roman" w:hAnsi="Times New Roman" w:cs="Times New Roman"/>
          <w:sz w:val="24"/>
          <w:szCs w:val="24"/>
        </w:rPr>
        <w:t>Сборник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F44456">
        <w:rPr>
          <w:rFonts w:ascii="Times New Roman" w:hAnsi="Times New Roman" w:cs="Times New Roman"/>
          <w:sz w:val="24"/>
          <w:szCs w:val="24"/>
        </w:rPr>
        <w:t>стандартов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F44456">
        <w:rPr>
          <w:rFonts w:ascii="Times New Roman" w:hAnsi="Times New Roman" w:cs="Times New Roman"/>
          <w:sz w:val="24"/>
          <w:szCs w:val="24"/>
        </w:rPr>
        <w:t>ЕСКД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9D1A59" w:rsidRPr="00F44456" w:rsidRDefault="009D1A59" w:rsidP="009D1A59">
      <w:pPr>
        <w:numPr>
          <w:ilvl w:val="0"/>
          <w:numId w:val="2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proofErr w:type="spellStart"/>
      <w:r w:rsidRPr="006D1B63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А.А.,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Осипов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В.К.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Справочник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по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черчению.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Учебное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пособие.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М.: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Академия,</w:t>
      </w:r>
      <w:r w:rsidR="003777FF">
        <w:rPr>
          <w:rFonts w:ascii="Times New Roman" w:hAnsi="Times New Roman" w:cs="Times New Roman"/>
          <w:sz w:val="24"/>
          <w:szCs w:val="24"/>
        </w:rPr>
        <w:t xml:space="preserve"> </w:t>
      </w:r>
      <w:r w:rsidRPr="006D1B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6B20">
        <w:rPr>
          <w:rFonts w:ascii="Times New Roman" w:hAnsi="Times New Roman" w:cs="Times New Roman"/>
          <w:sz w:val="24"/>
          <w:szCs w:val="24"/>
        </w:rPr>
        <w:t>1</w:t>
      </w:r>
      <w:r w:rsidRPr="006D1B63">
        <w:rPr>
          <w:rFonts w:ascii="Times New Roman" w:hAnsi="Times New Roman" w:cs="Times New Roman"/>
          <w:sz w:val="24"/>
          <w:szCs w:val="24"/>
        </w:rPr>
        <w:t>.</w:t>
      </w:r>
    </w:p>
    <w:p w:rsidR="000A5BE7" w:rsidRDefault="000A5BE7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:rsidR="002244AB" w:rsidRPr="002244AB" w:rsidRDefault="009D1A59" w:rsidP="000A5BE7">
      <w:pPr>
        <w:tabs>
          <w:tab w:val="left" w:pos="7156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438035777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</w:t>
      </w:r>
      <w:r w:rsidR="00187031" w:rsidRPr="001870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риложение</w:t>
      </w:r>
      <w:proofErr w:type="gramStart"/>
      <w:r w:rsidR="003777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187031" w:rsidRPr="001870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proofErr w:type="gramEnd"/>
      <w:r w:rsidR="000A5BE7" w:rsidRPr="000A5B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2244AB" w:rsidRPr="00306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Образец</w:t>
      </w:r>
      <w:r w:rsidR="00377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44AB" w:rsidRPr="00306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выполнения</w:t>
      </w:r>
      <w:r w:rsidR="00377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44AB" w:rsidRPr="00224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2244AB" w:rsidRPr="00306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рафической</w:t>
      </w:r>
      <w:r w:rsidR="00377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44AB" w:rsidRPr="00306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</w:t>
      </w:r>
      <w:r w:rsidR="002244AB" w:rsidRPr="00224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bookmarkEnd w:id="7"/>
    </w:p>
    <w:p w:rsidR="002244AB" w:rsidRDefault="002244AB" w:rsidP="007B2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4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8397" cy="6379699"/>
            <wp:effectExtent l="19050" t="0" r="6453" b="0"/>
            <wp:docPr id="13" name="Рисунок 2" descr="деление окружности на равные част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ление окружности на равные част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 l="8209" t="2490" r="3118" b="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50" cy="638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4AB" w:rsidSect="003923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20" w:rsidRDefault="00606B20" w:rsidP="00AD0F9D">
      <w:pPr>
        <w:spacing w:after="0" w:line="240" w:lineRule="auto"/>
      </w:pPr>
      <w:r>
        <w:separator/>
      </w:r>
    </w:p>
  </w:endnote>
  <w:endnote w:type="continuationSeparator" w:id="1">
    <w:p w:rsidR="00606B20" w:rsidRDefault="00606B20" w:rsidP="00AD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0" w:rsidRDefault="00606B2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684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06B20" w:rsidRPr="000A5BE7" w:rsidRDefault="00606B20">
        <w:pPr>
          <w:pStyle w:val="ab"/>
          <w:jc w:val="right"/>
          <w:rPr>
            <w:rFonts w:ascii="Times New Roman" w:hAnsi="Times New Roman" w:cs="Times New Roman"/>
          </w:rPr>
        </w:pPr>
        <w:r w:rsidRPr="000A5BE7">
          <w:rPr>
            <w:rFonts w:ascii="Times New Roman" w:hAnsi="Times New Roman" w:cs="Times New Roman"/>
          </w:rPr>
          <w:fldChar w:fldCharType="begin"/>
        </w:r>
        <w:r w:rsidRPr="000A5BE7">
          <w:rPr>
            <w:rFonts w:ascii="Times New Roman" w:hAnsi="Times New Roman" w:cs="Times New Roman"/>
          </w:rPr>
          <w:instrText xml:space="preserve"> PAGE   \* MERGEFORMAT </w:instrText>
        </w:r>
        <w:r w:rsidRPr="000A5BE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0A5BE7">
          <w:rPr>
            <w:rFonts w:ascii="Times New Roman" w:hAnsi="Times New Roman" w:cs="Times New Roman"/>
          </w:rPr>
          <w:fldChar w:fldCharType="end"/>
        </w:r>
      </w:p>
    </w:sdtContent>
  </w:sdt>
  <w:p w:rsidR="00606B20" w:rsidRDefault="00606B2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0" w:rsidRDefault="00606B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20" w:rsidRDefault="00606B20" w:rsidP="00AD0F9D">
      <w:pPr>
        <w:spacing w:after="0" w:line="240" w:lineRule="auto"/>
      </w:pPr>
      <w:r>
        <w:separator/>
      </w:r>
    </w:p>
  </w:footnote>
  <w:footnote w:type="continuationSeparator" w:id="1">
    <w:p w:rsidR="00606B20" w:rsidRDefault="00606B20" w:rsidP="00AD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0" w:rsidRDefault="00606B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0" w:rsidRPr="003923A8" w:rsidRDefault="00606B20" w:rsidP="003923A8">
    <w:pPr>
      <w:pStyle w:val="a8"/>
      <w:pBdr>
        <w:bottom w:val="single" w:sz="4" w:space="1" w:color="auto"/>
      </w:pBdr>
      <w:ind w:left="360"/>
      <w:jc w:val="center"/>
      <w:rPr>
        <w:i/>
        <w:sz w:val="22"/>
        <w:szCs w:val="22"/>
      </w:rPr>
    </w:pPr>
    <w:r w:rsidRPr="003923A8">
      <w:rPr>
        <w:i/>
        <w:sz w:val="22"/>
        <w:szCs w:val="22"/>
      </w:rPr>
      <w:t>Попов М.П. Деление окружности на равные части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0" w:rsidRDefault="00606B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6D6"/>
    <w:multiLevelType w:val="hybridMultilevel"/>
    <w:tmpl w:val="1C6CDD98"/>
    <w:lvl w:ilvl="0" w:tplc="5E8E0C1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>
    <w:nsid w:val="061B6D24"/>
    <w:multiLevelType w:val="hybridMultilevel"/>
    <w:tmpl w:val="7AFC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2D30"/>
    <w:multiLevelType w:val="hybridMultilevel"/>
    <w:tmpl w:val="3810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878"/>
    <w:multiLevelType w:val="hybridMultilevel"/>
    <w:tmpl w:val="0D62ED84"/>
    <w:lvl w:ilvl="0" w:tplc="467A24A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>
    <w:nsid w:val="39C3306B"/>
    <w:multiLevelType w:val="multilevel"/>
    <w:tmpl w:val="681459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407B6677"/>
    <w:multiLevelType w:val="hybridMultilevel"/>
    <w:tmpl w:val="5B82F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3666C"/>
    <w:multiLevelType w:val="hybridMultilevel"/>
    <w:tmpl w:val="6C42AAFA"/>
    <w:lvl w:ilvl="0" w:tplc="3904B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62E"/>
    <w:multiLevelType w:val="hybridMultilevel"/>
    <w:tmpl w:val="68CE19F8"/>
    <w:lvl w:ilvl="0" w:tplc="50380DD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190"/>
    <w:rsid w:val="000256BC"/>
    <w:rsid w:val="000621F4"/>
    <w:rsid w:val="00062579"/>
    <w:rsid w:val="00071A51"/>
    <w:rsid w:val="00077520"/>
    <w:rsid w:val="00091EF3"/>
    <w:rsid w:val="00094F3C"/>
    <w:rsid w:val="000A5BE7"/>
    <w:rsid w:val="000B45A1"/>
    <w:rsid w:val="000D2B5B"/>
    <w:rsid w:val="000E3D9E"/>
    <w:rsid w:val="000F68FB"/>
    <w:rsid w:val="00124BA7"/>
    <w:rsid w:val="001348E1"/>
    <w:rsid w:val="00156C87"/>
    <w:rsid w:val="00176747"/>
    <w:rsid w:val="00183145"/>
    <w:rsid w:val="00187031"/>
    <w:rsid w:val="001E5E55"/>
    <w:rsid w:val="001F3539"/>
    <w:rsid w:val="00203CD8"/>
    <w:rsid w:val="00204FDB"/>
    <w:rsid w:val="0021030A"/>
    <w:rsid w:val="002244AB"/>
    <w:rsid w:val="002722B7"/>
    <w:rsid w:val="0028639B"/>
    <w:rsid w:val="00287638"/>
    <w:rsid w:val="00292F42"/>
    <w:rsid w:val="00330B9B"/>
    <w:rsid w:val="00352024"/>
    <w:rsid w:val="003675AE"/>
    <w:rsid w:val="003777FF"/>
    <w:rsid w:val="003923A8"/>
    <w:rsid w:val="003C08A2"/>
    <w:rsid w:val="003E7AFF"/>
    <w:rsid w:val="003F518D"/>
    <w:rsid w:val="00406E8B"/>
    <w:rsid w:val="00442624"/>
    <w:rsid w:val="00471DCD"/>
    <w:rsid w:val="004871A0"/>
    <w:rsid w:val="004A1904"/>
    <w:rsid w:val="004B7458"/>
    <w:rsid w:val="004F0307"/>
    <w:rsid w:val="00505DA9"/>
    <w:rsid w:val="00531B05"/>
    <w:rsid w:val="0054071B"/>
    <w:rsid w:val="005437CA"/>
    <w:rsid w:val="005907BC"/>
    <w:rsid w:val="005A0DE0"/>
    <w:rsid w:val="005F6998"/>
    <w:rsid w:val="005F71EA"/>
    <w:rsid w:val="0060549D"/>
    <w:rsid w:val="00606B20"/>
    <w:rsid w:val="00657230"/>
    <w:rsid w:val="0065783F"/>
    <w:rsid w:val="00674840"/>
    <w:rsid w:val="00691BE4"/>
    <w:rsid w:val="006A4ADB"/>
    <w:rsid w:val="006C07C9"/>
    <w:rsid w:val="007009AC"/>
    <w:rsid w:val="00706DF4"/>
    <w:rsid w:val="00716021"/>
    <w:rsid w:val="007B2C9C"/>
    <w:rsid w:val="007B7DE5"/>
    <w:rsid w:val="007C6FB9"/>
    <w:rsid w:val="007F038A"/>
    <w:rsid w:val="00803158"/>
    <w:rsid w:val="00840340"/>
    <w:rsid w:val="00865918"/>
    <w:rsid w:val="00867E65"/>
    <w:rsid w:val="008A0701"/>
    <w:rsid w:val="008C2E26"/>
    <w:rsid w:val="008C6A94"/>
    <w:rsid w:val="008F284A"/>
    <w:rsid w:val="009D1A59"/>
    <w:rsid w:val="009D66D4"/>
    <w:rsid w:val="00A00AF2"/>
    <w:rsid w:val="00A06190"/>
    <w:rsid w:val="00A13AD9"/>
    <w:rsid w:val="00A2242A"/>
    <w:rsid w:val="00A240C3"/>
    <w:rsid w:val="00A428AE"/>
    <w:rsid w:val="00A56777"/>
    <w:rsid w:val="00A73F0F"/>
    <w:rsid w:val="00AB4080"/>
    <w:rsid w:val="00AD0F9D"/>
    <w:rsid w:val="00B075EB"/>
    <w:rsid w:val="00B60169"/>
    <w:rsid w:val="00B74973"/>
    <w:rsid w:val="00BA2D72"/>
    <w:rsid w:val="00BA70FA"/>
    <w:rsid w:val="00BB1C1D"/>
    <w:rsid w:val="00C0239B"/>
    <w:rsid w:val="00C57380"/>
    <w:rsid w:val="00C63A96"/>
    <w:rsid w:val="00C97ADA"/>
    <w:rsid w:val="00CC53A9"/>
    <w:rsid w:val="00CD617C"/>
    <w:rsid w:val="00D00D84"/>
    <w:rsid w:val="00D90410"/>
    <w:rsid w:val="00DA3962"/>
    <w:rsid w:val="00DB4957"/>
    <w:rsid w:val="00DC05CD"/>
    <w:rsid w:val="00DC669D"/>
    <w:rsid w:val="00DE2DE6"/>
    <w:rsid w:val="00E32E7A"/>
    <w:rsid w:val="00E51B30"/>
    <w:rsid w:val="00E51D60"/>
    <w:rsid w:val="00E60EB9"/>
    <w:rsid w:val="00E71FE9"/>
    <w:rsid w:val="00E82C41"/>
    <w:rsid w:val="00EB03F6"/>
    <w:rsid w:val="00EB188F"/>
    <w:rsid w:val="00EB36B8"/>
    <w:rsid w:val="00EB62A0"/>
    <w:rsid w:val="00ED596B"/>
    <w:rsid w:val="00F13208"/>
    <w:rsid w:val="00F44456"/>
    <w:rsid w:val="00F46DC3"/>
    <w:rsid w:val="00FA4173"/>
    <w:rsid w:val="00FA4384"/>
    <w:rsid w:val="00FB6132"/>
    <w:rsid w:val="00FD1E32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4"/>
  </w:style>
  <w:style w:type="paragraph" w:styleId="1">
    <w:name w:val="heading 1"/>
    <w:basedOn w:val="a"/>
    <w:link w:val="10"/>
    <w:uiPriority w:val="9"/>
    <w:qFormat/>
    <w:rsid w:val="00A06190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E40303"/>
      <w:kern w:val="36"/>
      <w:sz w:val="16"/>
      <w:szCs w:val="16"/>
    </w:rPr>
  </w:style>
  <w:style w:type="paragraph" w:styleId="2">
    <w:name w:val="heading 2"/>
    <w:basedOn w:val="a"/>
    <w:link w:val="20"/>
    <w:uiPriority w:val="9"/>
    <w:qFormat/>
    <w:rsid w:val="00A06190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color w:val="E40303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190"/>
    <w:rPr>
      <w:rFonts w:ascii="Verdana" w:eastAsia="Times New Roman" w:hAnsi="Verdana" w:cs="Times New Roman"/>
      <w:b/>
      <w:bCs/>
      <w:color w:val="E40303"/>
      <w:kern w:val="36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6190"/>
    <w:rPr>
      <w:rFonts w:ascii="Verdana" w:eastAsia="Times New Roman" w:hAnsi="Verdana" w:cs="Times New Roman"/>
      <w:b/>
      <w:bCs/>
      <w:color w:val="E40303"/>
      <w:sz w:val="16"/>
      <w:szCs w:val="16"/>
    </w:rPr>
  </w:style>
  <w:style w:type="paragraph" w:styleId="a3">
    <w:name w:val="Normal (Web)"/>
    <w:basedOn w:val="a"/>
    <w:uiPriority w:val="99"/>
    <w:unhideWhenUsed/>
    <w:rsid w:val="00A061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85858"/>
      <w:sz w:val="13"/>
      <w:szCs w:val="13"/>
    </w:rPr>
  </w:style>
  <w:style w:type="character" w:styleId="a4">
    <w:name w:val="Strong"/>
    <w:basedOn w:val="a0"/>
    <w:uiPriority w:val="22"/>
    <w:qFormat/>
    <w:rsid w:val="00A061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0F9D"/>
    <w:pPr>
      <w:ind w:left="720"/>
      <w:contextualSpacing/>
    </w:pPr>
  </w:style>
  <w:style w:type="paragraph" w:styleId="a8">
    <w:name w:val="header"/>
    <w:basedOn w:val="a"/>
    <w:link w:val="a9"/>
    <w:uiPriority w:val="99"/>
    <w:rsid w:val="00AD0F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D0F9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AD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D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F9D"/>
  </w:style>
  <w:style w:type="character" w:customStyle="1" w:styleId="30">
    <w:name w:val="Заголовок 3 Знак"/>
    <w:basedOn w:val="a0"/>
    <w:link w:val="3"/>
    <w:uiPriority w:val="9"/>
    <w:semiHidden/>
    <w:rsid w:val="00867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7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3923A8"/>
    <w:pPr>
      <w:spacing w:after="0" w:line="240" w:lineRule="auto"/>
    </w:pPr>
  </w:style>
  <w:style w:type="paragraph" w:styleId="ae">
    <w:name w:val="TOC Heading"/>
    <w:basedOn w:val="1"/>
    <w:next w:val="a"/>
    <w:uiPriority w:val="39"/>
    <w:unhideWhenUsed/>
    <w:qFormat/>
    <w:rsid w:val="000A5BE7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A5BE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A5BE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A5BE7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A5BE7"/>
    <w:rPr>
      <w:color w:val="0000FF" w:themeColor="hyperlink"/>
      <w:u w:val="single"/>
    </w:rPr>
  </w:style>
  <w:style w:type="character" w:styleId="af0">
    <w:name w:val="Subtle Reference"/>
    <w:basedOn w:val="a0"/>
    <w:uiPriority w:val="31"/>
    <w:qFormat/>
    <w:rsid w:val="00204FDB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-a-t.ru/ing_grafika/ing_grafika_2/2_grafik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06EA-FE34-449E-A68D-188C5824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PopovMP</dc:creator>
  <cp:lastModifiedBy>PopovMP</cp:lastModifiedBy>
  <cp:revision>12</cp:revision>
  <cp:lastPrinted>2015-12-16T12:19:00Z</cp:lastPrinted>
  <dcterms:created xsi:type="dcterms:W3CDTF">2015-12-15T11:39:00Z</dcterms:created>
  <dcterms:modified xsi:type="dcterms:W3CDTF">2015-12-19T04:18:00Z</dcterms:modified>
</cp:coreProperties>
</file>